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E351F" w14:textId="77777777" w:rsidR="00DC69C7" w:rsidRDefault="00DC69C7">
      <w:pPr>
        <w:jc w:val="both"/>
        <w:rPr>
          <w:rFonts w:ascii="Calibri" w:hAnsi="Calibri"/>
        </w:rPr>
      </w:pPr>
    </w:p>
    <w:p w14:paraId="3188AAE6" w14:textId="77777777" w:rsidR="00DC69C7" w:rsidRDefault="00DC69C7">
      <w:pPr>
        <w:jc w:val="both"/>
        <w:rPr>
          <w:rFonts w:ascii="Calibri" w:hAnsi="Calibri"/>
        </w:rPr>
      </w:pPr>
    </w:p>
    <w:p w14:paraId="6310FBB7" w14:textId="77777777" w:rsidR="00DC69C7" w:rsidRDefault="00DC69C7">
      <w:pPr>
        <w:jc w:val="both"/>
        <w:rPr>
          <w:rFonts w:ascii="Calibri" w:hAnsi="Calibri"/>
        </w:rPr>
      </w:pPr>
    </w:p>
    <w:p w14:paraId="1D95843C" w14:textId="77777777" w:rsidR="00DC69C7" w:rsidRDefault="00DC69C7">
      <w:pPr>
        <w:jc w:val="both"/>
        <w:rPr>
          <w:rFonts w:ascii="Calibri" w:hAnsi="Calibri"/>
        </w:rPr>
      </w:pPr>
    </w:p>
    <w:p w14:paraId="0BFEA2BB" w14:textId="77777777" w:rsidR="00DC69C7" w:rsidRDefault="00DC69C7">
      <w:pPr>
        <w:jc w:val="both"/>
        <w:rPr>
          <w:rFonts w:ascii="Calibri" w:hAnsi="Calibri"/>
        </w:rPr>
      </w:pPr>
    </w:p>
    <w:p w14:paraId="42B58480" w14:textId="77777777" w:rsidR="00DC69C7" w:rsidRDefault="00DC69C7">
      <w:pPr>
        <w:jc w:val="both"/>
        <w:rPr>
          <w:rFonts w:ascii="Calibri" w:hAnsi="Calibri"/>
        </w:rPr>
      </w:pPr>
    </w:p>
    <w:p w14:paraId="48A8EE8D" w14:textId="77777777" w:rsidR="00DC69C7" w:rsidRDefault="00DC69C7">
      <w:pPr>
        <w:jc w:val="both"/>
        <w:rPr>
          <w:rFonts w:ascii="Calibri" w:hAnsi="Calibri"/>
        </w:rPr>
      </w:pPr>
    </w:p>
    <w:p w14:paraId="13D47F14" w14:textId="77777777" w:rsidR="002748F7" w:rsidRDefault="002748F7">
      <w:pPr>
        <w:rPr>
          <w:rFonts w:ascii="Calibri" w:hAnsi="Calibri"/>
        </w:rPr>
      </w:pPr>
    </w:p>
    <w:p w14:paraId="77797BFD" w14:textId="0AEC7D3C" w:rsidR="00DC69C7" w:rsidRDefault="003460C5" w:rsidP="003460C5">
      <w:pPr>
        <w:jc w:val="both"/>
        <w:rPr>
          <w:rFonts w:ascii="Calibri" w:hAnsi="Calibri" w:cs="Arial"/>
          <w:b/>
          <w:bCs/>
        </w:rPr>
      </w:pPr>
      <w:r w:rsidRPr="003460C5">
        <w:rPr>
          <w:rFonts w:ascii="Calibri" w:hAnsi="Calibri" w:cs="Arial"/>
          <w:b/>
          <w:sz w:val="36"/>
          <w:szCs w:val="36"/>
        </w:rPr>
        <w:t xml:space="preserve">ACQUISIZIONE </w:t>
      </w:r>
      <w:r w:rsidR="00D85DFD">
        <w:rPr>
          <w:rFonts w:ascii="Calibri" w:hAnsi="Calibri" w:cs="Arial"/>
          <w:b/>
          <w:sz w:val="36"/>
          <w:szCs w:val="36"/>
        </w:rPr>
        <w:t xml:space="preserve">DI </w:t>
      </w:r>
      <w:r w:rsidRPr="003460C5">
        <w:rPr>
          <w:rFonts w:ascii="Calibri" w:hAnsi="Calibri" w:cs="Arial"/>
          <w:b/>
          <w:sz w:val="36"/>
          <w:szCs w:val="36"/>
        </w:rPr>
        <w:t>LICENZE SOFTWARE</w:t>
      </w:r>
      <w:r>
        <w:rPr>
          <w:rFonts w:ascii="Calibri" w:hAnsi="Calibri" w:cs="Arial"/>
          <w:b/>
          <w:sz w:val="36"/>
          <w:szCs w:val="36"/>
        </w:rPr>
        <w:t xml:space="preserve"> ORACLE</w:t>
      </w:r>
      <w:r w:rsidRPr="003460C5">
        <w:rPr>
          <w:rFonts w:ascii="Calibri" w:hAnsi="Calibri" w:cs="Arial"/>
          <w:b/>
          <w:sz w:val="36"/>
          <w:szCs w:val="36"/>
        </w:rPr>
        <w:t xml:space="preserve"> IN MODALITA </w:t>
      </w:r>
      <w:r w:rsidR="00B12B9B" w:rsidRPr="00AC1916">
        <w:rPr>
          <w:rFonts w:ascii="Calibri" w:hAnsi="Calibri" w:cs="Arial"/>
          <w:b/>
          <w:sz w:val="36"/>
          <w:szCs w:val="36"/>
        </w:rPr>
        <w:t xml:space="preserve">HYBRID </w:t>
      </w:r>
      <w:r w:rsidR="00AC1916" w:rsidRPr="00AC1916">
        <w:rPr>
          <w:rFonts w:ascii="Calibri" w:hAnsi="Calibri" w:cs="Arial"/>
          <w:b/>
          <w:sz w:val="36"/>
          <w:szCs w:val="36"/>
        </w:rPr>
        <w:t>ULA</w:t>
      </w:r>
      <w:r w:rsidR="00B12B9B">
        <w:rPr>
          <w:rFonts w:ascii="Calibri" w:hAnsi="Calibri" w:cs="Arial"/>
          <w:b/>
          <w:sz w:val="36"/>
          <w:szCs w:val="36"/>
        </w:rPr>
        <w:t xml:space="preserve"> E</w:t>
      </w:r>
      <w:r w:rsidRPr="003460C5">
        <w:rPr>
          <w:rFonts w:ascii="Calibri" w:hAnsi="Calibri" w:cs="Arial"/>
          <w:b/>
          <w:sz w:val="36"/>
          <w:szCs w:val="36"/>
        </w:rPr>
        <w:t xml:space="preserve"> </w:t>
      </w:r>
      <w:r w:rsidR="00D85DFD">
        <w:rPr>
          <w:rFonts w:ascii="Calibri" w:hAnsi="Calibri" w:cs="Arial"/>
          <w:b/>
          <w:sz w:val="36"/>
          <w:szCs w:val="36"/>
        </w:rPr>
        <w:t xml:space="preserve">DI </w:t>
      </w:r>
      <w:r w:rsidRPr="003460C5">
        <w:rPr>
          <w:rFonts w:ascii="Calibri" w:hAnsi="Calibri" w:cs="Arial"/>
          <w:b/>
          <w:sz w:val="36"/>
          <w:szCs w:val="36"/>
        </w:rPr>
        <w:t xml:space="preserve">SERVIZI DI MANUTENZIONE </w:t>
      </w:r>
      <w:r w:rsidR="00AC1916">
        <w:rPr>
          <w:rFonts w:ascii="Calibri" w:hAnsi="Calibri" w:cs="Arial"/>
          <w:b/>
          <w:sz w:val="36"/>
          <w:szCs w:val="36"/>
        </w:rPr>
        <w:t>PER INAIL</w:t>
      </w:r>
      <w:r>
        <w:rPr>
          <w:rFonts w:ascii="Calibri" w:hAnsi="Calibri" w:cs="Arial"/>
          <w:b/>
          <w:sz w:val="36"/>
          <w:szCs w:val="36"/>
        </w:rPr>
        <w:t>.</w:t>
      </w:r>
    </w:p>
    <w:p w14:paraId="0A9686D5" w14:textId="77777777" w:rsidR="00DC69C7" w:rsidRDefault="00DC69C7">
      <w:pPr>
        <w:rPr>
          <w:rFonts w:ascii="Calibri" w:hAnsi="Calibri" w:cs="Arial"/>
          <w:b/>
          <w:bCs/>
        </w:rPr>
      </w:pPr>
    </w:p>
    <w:p w14:paraId="4BBF5ED6" w14:textId="77777777" w:rsidR="00DC69C7" w:rsidRDefault="00DC69C7">
      <w:pPr>
        <w:rPr>
          <w:rFonts w:ascii="Calibri" w:hAnsi="Calibri" w:cs="Arial"/>
          <w:b/>
          <w:bCs/>
        </w:rPr>
      </w:pPr>
    </w:p>
    <w:p w14:paraId="07A62032" w14:textId="77777777" w:rsidR="00DC69C7" w:rsidRDefault="00DC69C7">
      <w:pPr>
        <w:rPr>
          <w:rFonts w:ascii="Calibri" w:hAnsi="Calibri" w:cs="Arial"/>
          <w:b/>
          <w:bCs/>
        </w:rPr>
      </w:pPr>
    </w:p>
    <w:p w14:paraId="0B2DD996" w14:textId="77777777" w:rsidR="00DC69C7" w:rsidRDefault="00DC69C7">
      <w:pPr>
        <w:rPr>
          <w:rFonts w:ascii="Calibri" w:hAnsi="Calibri" w:cs="Arial"/>
          <w:b/>
          <w:bCs/>
        </w:rPr>
      </w:pPr>
    </w:p>
    <w:p w14:paraId="7901048A" w14:textId="77777777" w:rsidR="00DC69C7" w:rsidRDefault="00DC69C7">
      <w:pPr>
        <w:jc w:val="both"/>
        <w:rPr>
          <w:rFonts w:ascii="Calibri" w:hAnsi="Calibri"/>
        </w:rPr>
      </w:pPr>
    </w:p>
    <w:p w14:paraId="3718130D" w14:textId="77777777" w:rsidR="00DC69C7" w:rsidRDefault="00DC69C7">
      <w:pPr>
        <w:jc w:val="both"/>
        <w:rPr>
          <w:rFonts w:ascii="Calibri" w:hAnsi="Calibri"/>
        </w:rPr>
      </w:pPr>
    </w:p>
    <w:p w14:paraId="319FA95F" w14:textId="77777777" w:rsidR="00DC69C7" w:rsidRDefault="00DC69C7">
      <w:pPr>
        <w:jc w:val="both"/>
        <w:rPr>
          <w:rFonts w:ascii="Calibri" w:hAnsi="Calibri"/>
        </w:rPr>
      </w:pPr>
    </w:p>
    <w:p w14:paraId="55317E92" w14:textId="77777777" w:rsidR="00DC69C7" w:rsidRDefault="00DC69C7">
      <w:pPr>
        <w:pStyle w:val="Titolo4"/>
        <w:jc w:val="left"/>
        <w:rPr>
          <w:rFonts w:ascii="Calibri" w:hAnsi="Calibri" w:cs="Arial"/>
        </w:rPr>
      </w:pPr>
    </w:p>
    <w:p w14:paraId="66D197CE" w14:textId="77777777"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14:paraId="11B9A1D7" w14:textId="77777777" w:rsidR="00DC69C7" w:rsidRDefault="00DC69C7">
      <w:pPr>
        <w:jc w:val="both"/>
        <w:rPr>
          <w:rFonts w:ascii="Calibri" w:hAnsi="Calibri"/>
          <w:sz w:val="20"/>
          <w:szCs w:val="20"/>
        </w:rPr>
      </w:pPr>
    </w:p>
    <w:p w14:paraId="19826D14" w14:textId="77777777" w:rsidR="00DC69C7" w:rsidRDefault="00DC69C7">
      <w:pPr>
        <w:spacing w:line="360" w:lineRule="auto"/>
        <w:rPr>
          <w:rFonts w:ascii="Calibri" w:hAnsi="Calibri" w:cs="Arial"/>
          <w:sz w:val="20"/>
          <w:szCs w:val="20"/>
        </w:rPr>
      </w:pPr>
    </w:p>
    <w:p w14:paraId="3B9F660B" w14:textId="77777777" w:rsidR="00DC69C7" w:rsidRDefault="00DC69C7">
      <w:pPr>
        <w:spacing w:line="360" w:lineRule="auto"/>
        <w:rPr>
          <w:rFonts w:ascii="Calibri" w:hAnsi="Calibri" w:cs="Arial"/>
          <w:sz w:val="20"/>
          <w:szCs w:val="20"/>
        </w:rPr>
      </w:pPr>
    </w:p>
    <w:p w14:paraId="6D1A7C4D" w14:textId="77777777" w:rsidR="00DC69C7" w:rsidRDefault="00DC69C7">
      <w:pPr>
        <w:spacing w:line="360" w:lineRule="auto"/>
        <w:rPr>
          <w:rFonts w:ascii="Calibri" w:hAnsi="Calibri" w:cs="Arial"/>
          <w:sz w:val="20"/>
          <w:szCs w:val="20"/>
        </w:rPr>
      </w:pPr>
    </w:p>
    <w:p w14:paraId="2C1F7AAE" w14:textId="77777777" w:rsidR="00DC69C7" w:rsidRDefault="00DC69C7">
      <w:pPr>
        <w:spacing w:line="360" w:lineRule="auto"/>
        <w:rPr>
          <w:rFonts w:ascii="Calibri" w:hAnsi="Calibri" w:cs="Arial"/>
          <w:sz w:val="20"/>
          <w:szCs w:val="20"/>
        </w:rPr>
      </w:pPr>
    </w:p>
    <w:p w14:paraId="6F154403" w14:textId="28686179"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 xml:space="preserve">Da inviare a mezzo </w:t>
      </w:r>
      <w:r w:rsidR="00D91E7F">
        <w:rPr>
          <w:rFonts w:asciiTheme="minorHAnsi" w:hAnsiTheme="minorHAnsi" w:cs="Arial"/>
          <w:b/>
          <w:bCs/>
          <w:i/>
          <w:sz w:val="20"/>
          <w:szCs w:val="20"/>
        </w:rPr>
        <w:t>PEC</w:t>
      </w:r>
      <w:r>
        <w:rPr>
          <w:rFonts w:asciiTheme="minorHAnsi" w:hAnsiTheme="minorHAnsi" w:cs="Arial"/>
          <w:b/>
          <w:bCs/>
          <w:i/>
          <w:sz w:val="20"/>
          <w:szCs w:val="20"/>
        </w:rPr>
        <w:t xml:space="preserve"> all’indirizzo:</w:t>
      </w:r>
    </w:p>
    <w:p w14:paraId="1DDF1E01" w14:textId="77777777" w:rsidR="00DC69C7" w:rsidRDefault="00DC69C7">
      <w:pPr>
        <w:spacing w:line="276" w:lineRule="auto"/>
        <w:jc w:val="both"/>
        <w:rPr>
          <w:rFonts w:asciiTheme="minorHAnsi" w:hAnsiTheme="minorHAnsi" w:cs="Arial"/>
          <w:bCs/>
          <w:sz w:val="20"/>
          <w:szCs w:val="20"/>
        </w:rPr>
      </w:pPr>
    </w:p>
    <w:p w14:paraId="138ECA08" w14:textId="77777777" w:rsidR="002748F7" w:rsidRPr="000A4DF4" w:rsidRDefault="00B23371" w:rsidP="002748F7">
      <w:pPr>
        <w:spacing w:line="276" w:lineRule="auto"/>
        <w:jc w:val="both"/>
        <w:rPr>
          <w:rFonts w:asciiTheme="minorHAnsi" w:hAnsiTheme="minorHAnsi"/>
          <w:sz w:val="20"/>
          <w:szCs w:val="20"/>
        </w:rPr>
      </w:pPr>
      <w:hyperlink r:id="rId8" w:history="1">
        <w:r w:rsidR="002748F7" w:rsidRPr="000A4DF4">
          <w:rPr>
            <w:rStyle w:val="Collegamentoipertestuale"/>
            <w:rFonts w:asciiTheme="minorHAnsi" w:hAnsiTheme="minorHAnsi"/>
            <w:sz w:val="20"/>
            <w:szCs w:val="20"/>
          </w:rPr>
          <w:t>ictconsip@postacert.consip.it</w:t>
        </w:r>
      </w:hyperlink>
    </w:p>
    <w:p w14:paraId="67E95B30" w14:textId="77777777" w:rsidR="00DC69C7" w:rsidRPr="00D91E7F" w:rsidRDefault="00DC69C7" w:rsidP="00D91E7F">
      <w:pPr>
        <w:spacing w:line="360" w:lineRule="auto"/>
        <w:rPr>
          <w:rFonts w:ascii="Calibri" w:hAnsi="Calibri" w:cs="Arial"/>
          <w:sz w:val="20"/>
          <w:szCs w:val="20"/>
        </w:rPr>
      </w:pPr>
    </w:p>
    <w:p w14:paraId="7E5C28CF" w14:textId="77777777" w:rsidR="00DC69C7" w:rsidRPr="00D91E7F" w:rsidRDefault="00DC69C7" w:rsidP="00D91E7F">
      <w:pPr>
        <w:spacing w:line="360" w:lineRule="auto"/>
        <w:rPr>
          <w:rFonts w:ascii="Calibri" w:hAnsi="Calibri" w:cs="Arial"/>
          <w:sz w:val="20"/>
          <w:szCs w:val="20"/>
        </w:rPr>
      </w:pPr>
    </w:p>
    <w:p w14:paraId="30968E60" w14:textId="77777777" w:rsidR="002748F7" w:rsidRPr="00D91E7F" w:rsidRDefault="002748F7" w:rsidP="00D91E7F">
      <w:pPr>
        <w:spacing w:line="360" w:lineRule="auto"/>
        <w:rPr>
          <w:rFonts w:ascii="Calibri" w:hAnsi="Calibri" w:cs="Arial"/>
          <w:sz w:val="20"/>
          <w:szCs w:val="20"/>
        </w:rPr>
      </w:pPr>
    </w:p>
    <w:p w14:paraId="1AE0D869" w14:textId="77777777" w:rsidR="00DC69C7" w:rsidRPr="00D91E7F" w:rsidRDefault="00DC69C7" w:rsidP="00D91E7F">
      <w:pPr>
        <w:spacing w:line="360" w:lineRule="auto"/>
        <w:rPr>
          <w:rFonts w:ascii="Calibri" w:hAnsi="Calibri" w:cs="Arial"/>
          <w:sz w:val="20"/>
          <w:szCs w:val="20"/>
        </w:rPr>
      </w:pPr>
    </w:p>
    <w:p w14:paraId="3EDAFE53" w14:textId="77777777" w:rsidR="00DC69C7" w:rsidRPr="00D91E7F" w:rsidRDefault="00DC69C7" w:rsidP="00D91E7F">
      <w:pPr>
        <w:spacing w:line="360" w:lineRule="auto"/>
        <w:rPr>
          <w:rFonts w:ascii="Calibri" w:hAnsi="Calibri" w:cs="Arial"/>
          <w:sz w:val="20"/>
          <w:szCs w:val="20"/>
        </w:rPr>
      </w:pPr>
    </w:p>
    <w:p w14:paraId="725B893F" w14:textId="77777777" w:rsidR="00DC69C7" w:rsidRPr="00D91E7F" w:rsidRDefault="00DC69C7" w:rsidP="00D91E7F">
      <w:pPr>
        <w:spacing w:line="360" w:lineRule="auto"/>
        <w:rPr>
          <w:rFonts w:ascii="Calibri" w:hAnsi="Calibri" w:cs="Arial"/>
          <w:sz w:val="20"/>
          <w:szCs w:val="20"/>
        </w:rPr>
      </w:pPr>
    </w:p>
    <w:p w14:paraId="3CAD2096" w14:textId="1B26A2C9" w:rsidR="00DC69C7" w:rsidRPr="003C0E73" w:rsidRDefault="00522FB0">
      <w:pPr>
        <w:spacing w:line="276" w:lineRule="auto"/>
        <w:jc w:val="both"/>
        <w:rPr>
          <w:rFonts w:asciiTheme="minorHAnsi" w:hAnsiTheme="minorHAnsi" w:cs="Arial"/>
          <w:bCs/>
          <w:sz w:val="20"/>
          <w:szCs w:val="20"/>
        </w:rPr>
      </w:pPr>
      <w:r w:rsidRPr="003C0E73">
        <w:rPr>
          <w:rFonts w:asciiTheme="minorHAnsi" w:hAnsiTheme="minorHAnsi" w:cs="Arial"/>
          <w:bCs/>
          <w:sz w:val="20"/>
          <w:szCs w:val="20"/>
        </w:rPr>
        <w:t>Roma,</w:t>
      </w:r>
      <w:r w:rsidR="00D55F13" w:rsidRPr="003C0E73">
        <w:rPr>
          <w:rFonts w:asciiTheme="minorHAnsi" w:hAnsiTheme="minorHAnsi" w:cs="Arial"/>
          <w:bCs/>
          <w:sz w:val="20"/>
          <w:szCs w:val="20"/>
        </w:rPr>
        <w:t xml:space="preserve"> </w:t>
      </w:r>
      <w:r w:rsidR="00893339">
        <w:rPr>
          <w:rFonts w:asciiTheme="minorHAnsi" w:hAnsiTheme="minorHAnsi" w:cs="Arial"/>
          <w:bCs/>
          <w:sz w:val="20"/>
          <w:szCs w:val="20"/>
        </w:rPr>
        <w:t>20</w:t>
      </w:r>
      <w:r w:rsidR="00D55F13" w:rsidRPr="003C0E73">
        <w:rPr>
          <w:rFonts w:asciiTheme="minorHAnsi" w:hAnsiTheme="minorHAnsi" w:cs="Arial"/>
          <w:bCs/>
          <w:sz w:val="20"/>
          <w:szCs w:val="20"/>
        </w:rPr>
        <w:t>/</w:t>
      </w:r>
      <w:r w:rsidR="00AC1916">
        <w:rPr>
          <w:rFonts w:asciiTheme="minorHAnsi" w:hAnsiTheme="minorHAnsi" w:cs="Arial"/>
          <w:bCs/>
          <w:sz w:val="20"/>
          <w:szCs w:val="20"/>
        </w:rPr>
        <w:t>12</w:t>
      </w:r>
      <w:r w:rsidR="002748F7" w:rsidRPr="003C0E73">
        <w:rPr>
          <w:rFonts w:asciiTheme="minorHAnsi" w:hAnsiTheme="minorHAnsi" w:cs="Arial"/>
          <w:bCs/>
          <w:sz w:val="20"/>
          <w:szCs w:val="20"/>
        </w:rPr>
        <w:t>/202</w:t>
      </w:r>
      <w:r w:rsidR="00D85DFD" w:rsidRPr="003C0E73">
        <w:rPr>
          <w:rFonts w:asciiTheme="minorHAnsi" w:hAnsiTheme="minorHAnsi" w:cs="Arial"/>
          <w:bCs/>
          <w:sz w:val="20"/>
          <w:szCs w:val="20"/>
        </w:rPr>
        <w:t>3</w:t>
      </w:r>
    </w:p>
    <w:p w14:paraId="58C7E725" w14:textId="77777777" w:rsidR="00DC69C7" w:rsidRDefault="00522FB0">
      <w:pPr>
        <w:pStyle w:val="Corpotesto"/>
        <w:jc w:val="left"/>
        <w:rPr>
          <w:rFonts w:ascii="Calibri" w:hAnsi="Calibri"/>
          <w:sz w:val="20"/>
        </w:rPr>
      </w:pPr>
      <w:r>
        <w:rPr>
          <w:rFonts w:ascii="Calibri" w:hAnsi="Calibri"/>
          <w:sz w:val="20"/>
        </w:rPr>
        <w:br w:type="page"/>
      </w:r>
    </w:p>
    <w:p w14:paraId="07FB4951" w14:textId="77777777"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14:paraId="4E3857DB" w14:textId="1167014D" w:rsidR="00DC69C7" w:rsidRDefault="00522FB0">
      <w:pPr>
        <w:spacing w:after="120" w:line="276" w:lineRule="auto"/>
        <w:jc w:val="both"/>
        <w:rPr>
          <w:rFonts w:asciiTheme="minorHAnsi" w:hAnsiTheme="minorHAnsi" w:cs="Arial"/>
          <w:color w:val="0070C0"/>
          <w:sz w:val="20"/>
          <w:szCs w:val="20"/>
        </w:rPr>
      </w:pPr>
      <w:r>
        <w:rPr>
          <w:rFonts w:asciiTheme="minorHAnsi" w:hAnsiTheme="minorHAnsi" w:cs="Arial"/>
          <w:sz w:val="20"/>
          <w:szCs w:val="20"/>
        </w:rPr>
        <w:t>La presente consultazione di mercato è relativa all’acquisizione di</w:t>
      </w:r>
      <w:r w:rsidR="002748F7">
        <w:rPr>
          <w:rFonts w:asciiTheme="minorHAnsi" w:hAnsiTheme="minorHAnsi" w:cs="Arial"/>
          <w:sz w:val="20"/>
          <w:szCs w:val="20"/>
        </w:rPr>
        <w:t xml:space="preserve"> </w:t>
      </w:r>
      <w:r w:rsidR="000A4DF4" w:rsidRPr="000A4DF4">
        <w:rPr>
          <w:rFonts w:asciiTheme="minorHAnsi" w:hAnsiTheme="minorHAnsi" w:cs="Arial"/>
          <w:sz w:val="20"/>
          <w:szCs w:val="20"/>
        </w:rPr>
        <w:t xml:space="preserve">licenze software Oracle in modalità </w:t>
      </w:r>
      <w:r w:rsidR="00B12B9B" w:rsidRPr="00AC1916">
        <w:rPr>
          <w:rFonts w:asciiTheme="minorHAnsi" w:hAnsiTheme="minorHAnsi" w:cs="Arial"/>
          <w:sz w:val="20"/>
          <w:szCs w:val="20"/>
        </w:rPr>
        <w:t xml:space="preserve">HYBRID </w:t>
      </w:r>
      <w:r w:rsidR="00AC1916" w:rsidRPr="00AC1916">
        <w:rPr>
          <w:rFonts w:asciiTheme="minorHAnsi" w:hAnsiTheme="minorHAnsi" w:cs="Arial"/>
          <w:sz w:val="20"/>
          <w:szCs w:val="20"/>
        </w:rPr>
        <w:t>ULA</w:t>
      </w:r>
      <w:r w:rsidR="00B12B9B">
        <w:rPr>
          <w:rFonts w:asciiTheme="minorHAnsi" w:hAnsiTheme="minorHAnsi" w:cs="Arial"/>
          <w:sz w:val="20"/>
          <w:szCs w:val="20"/>
        </w:rPr>
        <w:t xml:space="preserve"> e di</w:t>
      </w:r>
      <w:r w:rsidR="000A4DF4" w:rsidRPr="000A4DF4">
        <w:rPr>
          <w:rFonts w:asciiTheme="minorHAnsi" w:hAnsiTheme="minorHAnsi" w:cs="Arial"/>
          <w:sz w:val="20"/>
          <w:szCs w:val="20"/>
        </w:rPr>
        <w:t xml:space="preserve"> servizi di manutenzione</w:t>
      </w:r>
      <w:r>
        <w:rPr>
          <w:rFonts w:asciiTheme="minorHAnsi" w:hAnsiTheme="minorHAnsi" w:cs="Arial"/>
          <w:color w:val="0070C0"/>
          <w:sz w:val="20"/>
          <w:szCs w:val="20"/>
        </w:rPr>
        <w:t>.</w:t>
      </w:r>
    </w:p>
    <w:p w14:paraId="628F4592" w14:textId="77777777"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2D6CEA27" w14:textId="77777777" w:rsidR="00DC69C7" w:rsidRDefault="00522FB0">
      <w:pPr>
        <w:pStyle w:val="Corpodeltesto21"/>
        <w:spacing w:after="120" w:line="276" w:lineRule="auto"/>
        <w:rPr>
          <w:rFonts w:ascii="Calibri" w:hAnsi="Calibri" w:cs="Arial"/>
          <w:sz w:val="20"/>
          <w:szCs w:val="20"/>
        </w:rPr>
      </w:pPr>
      <w:r>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w:t>
      </w:r>
      <w:r>
        <w:rPr>
          <w:rFonts w:ascii="Calibri" w:hAnsi="Calibri" w:cs="Arial"/>
          <w:sz w:val="20"/>
          <w:szCs w:val="20"/>
        </w:rPr>
        <w:t xml:space="preserve">tenuto conto delle modifiche intervenute nella legge 120/2020 “Decreto Semplificazioni”, </w:t>
      </w:r>
      <w:r>
        <w:rPr>
          <w:rFonts w:asciiTheme="minorHAnsi" w:hAnsiTheme="minorHAnsi" w:cs="Arial"/>
          <w:sz w:val="20"/>
          <w:szCs w:val="20"/>
        </w:rPr>
        <w:t>Consip S.p.A. informa pertanto il mercato della fornitura circa gli elementi di seguito riportati, con l’obiettivo di:</w:t>
      </w:r>
    </w:p>
    <w:p w14:paraId="465F942A"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5BC3D95C"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037690EB"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76A22976"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14:paraId="461D8682" w14:textId="425C128C" w:rsidR="00DC69C7" w:rsidRDefault="00522FB0">
      <w:pPr>
        <w:spacing w:before="120" w:after="120" w:line="276"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 D.lgs. </w:t>
      </w:r>
      <w:r w:rsidR="00AC1916">
        <w:rPr>
          <w:rFonts w:ascii="Calibri" w:hAnsi="Calibri" w:cs="Arial"/>
          <w:sz w:val="20"/>
          <w:szCs w:val="20"/>
        </w:rPr>
        <w:t>36</w:t>
      </w:r>
      <w:r>
        <w:rPr>
          <w:rFonts w:ascii="Calibri" w:hAnsi="Calibri" w:cs="Arial"/>
          <w:sz w:val="20"/>
          <w:szCs w:val="20"/>
        </w:rPr>
        <w:t>/20</w:t>
      </w:r>
      <w:r w:rsidR="00AC1916">
        <w:rPr>
          <w:rFonts w:ascii="Calibri" w:hAnsi="Calibri" w:cs="Arial"/>
          <w:sz w:val="20"/>
          <w:szCs w:val="20"/>
        </w:rPr>
        <w:t>23</w:t>
      </w:r>
      <w:r>
        <w:rPr>
          <w:rFonts w:ascii="Calibri" w:hAnsi="Calibri" w:cs="Arial"/>
          <w:sz w:val="20"/>
          <w:szCs w:val="20"/>
        </w:rPr>
        <w:t xml:space="preserve"> il ricorso alla procedura negoziata senza pubblicazione del bando. </w:t>
      </w:r>
    </w:p>
    <w:p w14:paraId="75BDFFC4" w14:textId="20513881" w:rsidR="00DC69C7" w:rsidRPr="002748F7" w:rsidRDefault="00522FB0">
      <w:pPr>
        <w:spacing w:before="120" w:after="120" w:line="276" w:lineRule="auto"/>
        <w:jc w:val="both"/>
        <w:rPr>
          <w:rFonts w:ascii="Calibri" w:hAnsi="Calibri" w:cs="Arial"/>
          <w:sz w:val="20"/>
          <w:szCs w:val="20"/>
        </w:rPr>
      </w:pPr>
      <w:r>
        <w:rPr>
          <w:rFonts w:ascii="Calibri" w:hAnsi="Calibri" w:cs="Arial"/>
          <w:sz w:val="20"/>
          <w:szCs w:val="20"/>
        </w:rPr>
        <w:t xml:space="preserve">Vi preghiamo di fornire il Vostro contributo - previa presa visione dell’informativa sul trattamento dei dati </w:t>
      </w:r>
      <w:r w:rsidRPr="00D27B6A">
        <w:rPr>
          <w:rFonts w:ascii="Calibri" w:hAnsi="Calibri" w:cs="Arial"/>
          <w:sz w:val="20"/>
          <w:szCs w:val="20"/>
        </w:rPr>
        <w:t xml:space="preserve">personali sotto riportata - compilando il presente questionario e inviandolo </w:t>
      </w:r>
      <w:r w:rsidRPr="00D27B6A">
        <w:rPr>
          <w:rFonts w:ascii="Calibri" w:hAnsi="Calibri" w:cs="Arial"/>
          <w:b/>
          <w:sz w:val="20"/>
          <w:szCs w:val="20"/>
        </w:rPr>
        <w:t>entro</w:t>
      </w:r>
      <w:r w:rsidR="00A36098" w:rsidRPr="00D27B6A">
        <w:rPr>
          <w:rFonts w:ascii="Calibri" w:hAnsi="Calibri" w:cs="Arial"/>
          <w:b/>
          <w:sz w:val="20"/>
          <w:szCs w:val="20"/>
        </w:rPr>
        <w:t xml:space="preserve"> il prossimo </w:t>
      </w:r>
      <w:r w:rsidR="00B12B9B" w:rsidRPr="00B12B9B">
        <w:rPr>
          <w:rFonts w:ascii="Calibri" w:hAnsi="Calibri" w:cs="Arial"/>
          <w:b/>
          <w:sz w:val="20"/>
          <w:szCs w:val="20"/>
        </w:rPr>
        <w:t>15</w:t>
      </w:r>
      <w:r w:rsidR="00A36098" w:rsidRPr="00D27B6A">
        <w:rPr>
          <w:rFonts w:ascii="Calibri" w:hAnsi="Calibri" w:cs="Arial"/>
          <w:b/>
          <w:sz w:val="20"/>
          <w:szCs w:val="20"/>
        </w:rPr>
        <w:t>/0</w:t>
      </w:r>
      <w:r w:rsidR="00AC1916">
        <w:rPr>
          <w:rFonts w:ascii="Calibri" w:hAnsi="Calibri" w:cs="Arial"/>
          <w:b/>
          <w:sz w:val="20"/>
          <w:szCs w:val="20"/>
        </w:rPr>
        <w:t>1</w:t>
      </w:r>
      <w:r w:rsidR="00A36098" w:rsidRPr="00D27B6A">
        <w:rPr>
          <w:rFonts w:ascii="Calibri" w:hAnsi="Calibri" w:cs="Arial"/>
          <w:b/>
          <w:sz w:val="20"/>
          <w:szCs w:val="20"/>
        </w:rPr>
        <w:t>/202</w:t>
      </w:r>
      <w:r w:rsidR="00AC1916">
        <w:rPr>
          <w:rFonts w:ascii="Calibri" w:hAnsi="Calibri" w:cs="Arial"/>
          <w:b/>
          <w:sz w:val="20"/>
          <w:szCs w:val="20"/>
        </w:rPr>
        <w:t>4</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r w:rsidRPr="002748F7">
        <w:rPr>
          <w:rFonts w:asciiTheme="minorHAnsi" w:hAnsiTheme="minorHAnsi"/>
        </w:rPr>
        <w:softHyphen/>
      </w:r>
      <w:r w:rsidRPr="002748F7">
        <w:rPr>
          <w:rFonts w:asciiTheme="minorHAnsi" w:hAnsiTheme="minorHAnsi"/>
        </w:rPr>
        <w:softHyphen/>
      </w:r>
      <w:r w:rsidRPr="002748F7">
        <w:rPr>
          <w:rFonts w:asciiTheme="minorHAnsi" w:hAnsiTheme="minorHAnsi"/>
        </w:rPr>
        <w:softHyphen/>
      </w:r>
      <w:hyperlink r:id="rId9" w:history="1">
        <w:r w:rsidR="002748F7" w:rsidRPr="00767CB0">
          <w:rPr>
            <w:rStyle w:val="Collegamentoipertestuale"/>
            <w:rFonts w:asciiTheme="minorHAnsi" w:hAnsiTheme="minorHAnsi"/>
            <w:sz w:val="20"/>
            <w:szCs w:val="20"/>
          </w:rPr>
          <w:t>ictconsip@postacert.consip.it</w:t>
        </w:r>
        <w:r w:rsidR="002748F7" w:rsidRPr="002748F7">
          <w:rPr>
            <w:rStyle w:val="Collegamentoipertestuale"/>
            <w:rFonts w:asciiTheme="minorHAnsi" w:hAnsiTheme="minorHAnsi"/>
            <w:sz w:val="20"/>
            <w:szCs w:val="20"/>
            <w:u w:val="none"/>
          </w:rPr>
          <w:t xml:space="preserve"> </w:t>
        </w:r>
      </w:hyperlink>
      <w:r w:rsidR="002748F7" w:rsidRPr="002748F7">
        <w:rPr>
          <w:rFonts w:ascii="Calibri" w:hAnsi="Calibri" w:cs="Arial"/>
          <w:sz w:val="20"/>
          <w:szCs w:val="20"/>
        </w:rPr>
        <w:t>specificando</w:t>
      </w:r>
      <w:r w:rsidRPr="002748F7">
        <w:rPr>
          <w:rFonts w:ascii="Calibri" w:hAnsi="Calibri" w:cs="Arial"/>
          <w:sz w:val="20"/>
          <w:szCs w:val="20"/>
        </w:rPr>
        <w:t xml:space="preserve"> nell’oggetto della e-mail: “</w:t>
      </w:r>
      <w:r w:rsidR="000A4DF4" w:rsidRPr="003C0E73">
        <w:rPr>
          <w:rFonts w:ascii="Calibri" w:hAnsi="Calibri" w:cs="Arial"/>
          <w:b/>
          <w:sz w:val="20"/>
          <w:szCs w:val="20"/>
        </w:rPr>
        <w:t xml:space="preserve">Acquisizione di licenze software Oracle in modalità </w:t>
      </w:r>
      <w:r w:rsidR="00B12B9B">
        <w:rPr>
          <w:rFonts w:ascii="Calibri" w:hAnsi="Calibri" w:cs="Arial"/>
          <w:b/>
          <w:sz w:val="20"/>
          <w:szCs w:val="20"/>
        </w:rPr>
        <w:t xml:space="preserve">HYBRID </w:t>
      </w:r>
      <w:r w:rsidR="00AC1916">
        <w:rPr>
          <w:rFonts w:ascii="Calibri" w:hAnsi="Calibri" w:cs="Arial"/>
          <w:b/>
          <w:sz w:val="20"/>
          <w:szCs w:val="20"/>
        </w:rPr>
        <w:t>ULA</w:t>
      </w:r>
      <w:r w:rsidR="00B12B9B">
        <w:rPr>
          <w:rFonts w:ascii="Calibri" w:hAnsi="Calibri" w:cs="Arial"/>
          <w:b/>
          <w:sz w:val="20"/>
          <w:szCs w:val="20"/>
        </w:rPr>
        <w:t xml:space="preserve"> e</w:t>
      </w:r>
      <w:r w:rsidR="000A4DF4" w:rsidRPr="003C0E73">
        <w:rPr>
          <w:rFonts w:ascii="Calibri" w:hAnsi="Calibri" w:cs="Arial"/>
          <w:b/>
          <w:sz w:val="20"/>
          <w:szCs w:val="20"/>
        </w:rPr>
        <w:t xml:space="preserve"> </w:t>
      </w:r>
      <w:r w:rsidR="003C0E73">
        <w:rPr>
          <w:rFonts w:ascii="Calibri" w:hAnsi="Calibri" w:cs="Arial"/>
          <w:b/>
          <w:sz w:val="20"/>
          <w:szCs w:val="20"/>
        </w:rPr>
        <w:t xml:space="preserve">di </w:t>
      </w:r>
      <w:r w:rsidR="000A4DF4" w:rsidRPr="003C0E73">
        <w:rPr>
          <w:rFonts w:ascii="Calibri" w:hAnsi="Calibri" w:cs="Arial"/>
          <w:b/>
          <w:sz w:val="20"/>
          <w:szCs w:val="20"/>
        </w:rPr>
        <w:t>servizi di manutenzione</w:t>
      </w:r>
      <w:r w:rsidRPr="002748F7">
        <w:rPr>
          <w:rFonts w:ascii="Calibri" w:hAnsi="Calibri" w:cs="Arial"/>
          <w:sz w:val="20"/>
          <w:szCs w:val="20"/>
        </w:rPr>
        <w:t>”.</w:t>
      </w:r>
    </w:p>
    <w:p w14:paraId="1509FA8A" w14:textId="77777777" w:rsidR="00DC69C7" w:rsidRDefault="00522FB0">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14:paraId="3ADD4F2F" w14:textId="77777777"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14:paraId="573389C0" w14:textId="77777777" w:rsidR="00DC69C7" w:rsidRDefault="00522FB0">
      <w:pPr>
        <w:pStyle w:val="Titolo1"/>
        <w:numPr>
          <w:ilvl w:val="0"/>
          <w:numId w:val="0"/>
        </w:numPr>
        <w:spacing w:line="276" w:lineRule="auto"/>
        <w:rPr>
          <w:rFonts w:ascii="Calibri" w:hAnsi="Calibri"/>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rPr>
        <w:t>Dati Azienda</w:t>
      </w:r>
    </w:p>
    <w:tbl>
      <w:tblPr>
        <w:tblW w:w="849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1764CCDA" w14:textId="77777777" w:rsidTr="00B12B9B">
        <w:tc>
          <w:tcPr>
            <w:tcW w:w="3321" w:type="dxa"/>
            <w:vAlign w:val="center"/>
          </w:tcPr>
          <w:p w14:paraId="6F38761F"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64186843"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18B20E8" w14:textId="77777777" w:rsidTr="00B12B9B">
        <w:tc>
          <w:tcPr>
            <w:tcW w:w="3321" w:type="dxa"/>
            <w:vAlign w:val="center"/>
          </w:tcPr>
          <w:p w14:paraId="11137A00"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333C0B52"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7BCA7C3A" w14:textId="77777777" w:rsidTr="00B12B9B">
        <w:tc>
          <w:tcPr>
            <w:tcW w:w="3321" w:type="dxa"/>
            <w:vAlign w:val="center"/>
          </w:tcPr>
          <w:p w14:paraId="717A2F22"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776F16CC"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E35E096" w14:textId="77777777" w:rsidTr="00B12B9B">
        <w:tc>
          <w:tcPr>
            <w:tcW w:w="3321" w:type="dxa"/>
            <w:vAlign w:val="center"/>
          </w:tcPr>
          <w:p w14:paraId="220CC179"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5E66F0EF"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06BA10F1" w14:textId="77777777" w:rsidTr="00B12B9B">
        <w:tc>
          <w:tcPr>
            <w:tcW w:w="3321" w:type="dxa"/>
            <w:vAlign w:val="center"/>
          </w:tcPr>
          <w:p w14:paraId="63F59336"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5F1D6BB6"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07E40331" w14:textId="77777777" w:rsidTr="00B12B9B">
        <w:tc>
          <w:tcPr>
            <w:tcW w:w="3321" w:type="dxa"/>
            <w:vAlign w:val="center"/>
          </w:tcPr>
          <w:p w14:paraId="7BABF046"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0E2DA372"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479523FA" w14:textId="77777777" w:rsidTr="00B12B9B">
        <w:tc>
          <w:tcPr>
            <w:tcW w:w="3321" w:type="dxa"/>
            <w:vAlign w:val="center"/>
          </w:tcPr>
          <w:p w14:paraId="515B19CF"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2EF9FE14"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3F91F813" w14:textId="77777777" w:rsidR="00DC69C7" w:rsidRDefault="00DC69C7">
      <w:pPr>
        <w:pStyle w:val="Titolo1"/>
        <w:numPr>
          <w:ilvl w:val="0"/>
          <w:numId w:val="0"/>
        </w:numPr>
        <w:jc w:val="both"/>
        <w:rPr>
          <w:rFonts w:ascii="Calibri" w:hAnsi="Calibri"/>
          <w:i/>
          <w:sz w:val="20"/>
          <w:szCs w:val="20"/>
        </w:rPr>
      </w:pPr>
    </w:p>
    <w:p w14:paraId="5DE6CAF7" w14:textId="77777777"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7A054C4E"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69291EC"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3FF4CBEC"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0A0B7544"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E65474E"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0E6D8907" w14:textId="77777777" w:rsidR="00DC69C7" w:rsidRDefault="00522FB0" w:rsidP="00D91E7F">
      <w:pPr>
        <w:spacing w:before="120" w:after="120" w:line="276" w:lineRule="auto"/>
        <w:jc w:val="both"/>
        <w:rPr>
          <w:rFonts w:asciiTheme="minorHAnsi" w:hAnsiTheme="minorHAnsi"/>
          <w:sz w:val="20"/>
          <w:szCs w:val="20"/>
        </w:rPr>
      </w:pPr>
      <w:r w:rsidRPr="00D91E7F">
        <w:rPr>
          <w:rFonts w:ascii="Calibri" w:hAnsi="Calibri" w:cs="Arial"/>
          <w:sz w:val="20"/>
          <w:szCs w:val="20"/>
        </w:rPr>
        <w:t>Se in caso di esercizio del diritto di accesso e dei diritti connessi previsti dagli artt. da 15 a 22 del Regolamento UE, la risposta all'istanza non perviene nei tempi indicati e/o non è soddisfacente,</w:t>
      </w:r>
      <w:r>
        <w:rPr>
          <w:rFonts w:asciiTheme="minorHAnsi" w:hAnsiTheme="minorHAnsi"/>
          <w:sz w:val="20"/>
          <w:szCs w:val="20"/>
        </w:rPr>
        <w:t xml:space="preserve"> l'interessato potrà far valere i propri diritti innanzi all'autorità giudiziaria o rivolgendosi al Garante per la protezione dei dati personali mediante apposito ricorso, reclamo o segnalazione.</w:t>
      </w:r>
    </w:p>
    <w:p w14:paraId="1B2E979A" w14:textId="77777777" w:rsidR="00DC69C7" w:rsidRPr="00D91E7F" w:rsidRDefault="00522FB0" w:rsidP="00D91E7F">
      <w:pPr>
        <w:spacing w:before="120" w:after="120" w:line="276" w:lineRule="auto"/>
        <w:jc w:val="both"/>
        <w:rPr>
          <w:rFonts w:ascii="Calibri" w:hAnsi="Calibri" w:cs="Arial"/>
          <w:sz w:val="20"/>
          <w:szCs w:val="20"/>
        </w:rPr>
      </w:pPr>
      <w:bookmarkStart w:id="0" w:name="_GoBack"/>
      <w:r w:rsidRPr="00D91E7F">
        <w:rPr>
          <w:rFonts w:ascii="Calibri" w:hAnsi="Calibri" w:cs="Arial"/>
          <w:sz w:val="20"/>
          <w:szCs w:val="20"/>
        </w:rPr>
        <w:t>L’invio a Consip S.p.A. del Documento di Consultazione del mercato implica il consenso al trattamento dei Dati personali forniti.</w:t>
      </w:r>
    </w:p>
    <w:bookmarkEnd w:id="0"/>
    <w:p w14:paraId="318143AF"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14:paraId="470E6EFC" w14:textId="77777777" w:rsidR="00DC69C7" w:rsidRPr="00D91E7F" w:rsidRDefault="00522FB0">
      <w:pPr>
        <w:rPr>
          <w:rFonts w:ascii="Calibri" w:hAnsi="Calibri"/>
          <w:b/>
          <w:sz w:val="20"/>
          <w:szCs w:val="20"/>
        </w:rPr>
      </w:pPr>
      <w:r w:rsidRPr="00D91E7F">
        <w:rPr>
          <w:rFonts w:ascii="Calibri" w:hAnsi="Calibri"/>
          <w:sz w:val="20"/>
          <w:szCs w:val="20"/>
        </w:rPr>
        <w:br w:type="page"/>
      </w:r>
    </w:p>
    <w:p w14:paraId="0FC48E4B" w14:textId="568A6B13" w:rsidR="00DC69C7" w:rsidRDefault="00814847" w:rsidP="0001127A">
      <w:pPr>
        <w:pStyle w:val="Titolo1"/>
      </w:pPr>
      <w:r>
        <w:t>Informazioni di contesto</w:t>
      </w:r>
    </w:p>
    <w:p w14:paraId="4D5E82DB" w14:textId="217AC214" w:rsidR="0001282A" w:rsidRPr="0001282A" w:rsidRDefault="0001282A" w:rsidP="0001282A">
      <w:pPr>
        <w:spacing w:before="120" w:after="120" w:line="276" w:lineRule="auto"/>
        <w:jc w:val="both"/>
        <w:rPr>
          <w:rFonts w:ascii="Calibri" w:hAnsi="Calibri" w:cs="Arial"/>
          <w:sz w:val="20"/>
          <w:szCs w:val="20"/>
        </w:rPr>
      </w:pPr>
      <w:r>
        <w:rPr>
          <w:rFonts w:ascii="Calibri" w:hAnsi="Calibri" w:cs="Arial"/>
          <w:sz w:val="20"/>
          <w:szCs w:val="20"/>
        </w:rPr>
        <w:t>Nel febbraio 2019 INAIL ha avvi</w:t>
      </w:r>
      <w:r w:rsidRPr="0001282A">
        <w:rPr>
          <w:rFonts w:ascii="Calibri" w:hAnsi="Calibri" w:cs="Arial"/>
          <w:sz w:val="20"/>
          <w:szCs w:val="20"/>
        </w:rPr>
        <w:t>ato un percorso di trasformazione che ha previsto l’adozione delle tecnologie Oracle per supportare l</w:t>
      </w:r>
      <w:r>
        <w:rPr>
          <w:rFonts w:ascii="Calibri" w:hAnsi="Calibri" w:cs="Arial"/>
          <w:sz w:val="20"/>
          <w:szCs w:val="20"/>
        </w:rPr>
        <w:t>e iniziative innovative volte a</w:t>
      </w:r>
      <w:r w:rsidRPr="0001282A">
        <w:rPr>
          <w:rFonts w:ascii="Calibri" w:hAnsi="Calibri" w:cs="Arial"/>
          <w:sz w:val="20"/>
          <w:szCs w:val="20"/>
        </w:rPr>
        <w:t xml:space="preserve"> introdurre elementi di semplificazione nella gestione e nell’erogazione dei servizi. </w:t>
      </w:r>
    </w:p>
    <w:p w14:paraId="476B32E5" w14:textId="09DAD38D" w:rsidR="0001282A" w:rsidRPr="0001282A" w:rsidRDefault="0001282A" w:rsidP="0001282A">
      <w:pPr>
        <w:spacing w:before="120" w:after="120" w:line="276" w:lineRule="auto"/>
        <w:jc w:val="both"/>
        <w:rPr>
          <w:rFonts w:ascii="Calibri" w:hAnsi="Calibri" w:cs="Arial"/>
          <w:sz w:val="20"/>
          <w:szCs w:val="20"/>
        </w:rPr>
      </w:pPr>
      <w:r w:rsidRPr="0001282A">
        <w:rPr>
          <w:rFonts w:ascii="Calibri" w:hAnsi="Calibri" w:cs="Arial"/>
          <w:sz w:val="20"/>
          <w:szCs w:val="20"/>
        </w:rPr>
        <w:t>Nell’attuale contratto</w:t>
      </w:r>
      <w:r w:rsidR="00D0730A">
        <w:rPr>
          <w:rFonts w:ascii="Calibri" w:hAnsi="Calibri" w:cs="Arial"/>
          <w:sz w:val="20"/>
          <w:szCs w:val="20"/>
        </w:rPr>
        <w:t>, stipulato nel 2021,</w:t>
      </w:r>
      <w:r w:rsidRPr="0001282A">
        <w:rPr>
          <w:rFonts w:ascii="Calibri" w:hAnsi="Calibri" w:cs="Arial"/>
          <w:sz w:val="20"/>
          <w:szCs w:val="20"/>
        </w:rPr>
        <w:t xml:space="preserve"> sono stati valorizzati ed estesi gli ambiti tecnologici come fattori abilitanti per traguardare i percorsi di trasformazione e innovazione coerenti con il piano strategico. </w:t>
      </w:r>
      <w:r>
        <w:rPr>
          <w:rFonts w:ascii="Calibri" w:hAnsi="Calibri" w:cs="Arial"/>
          <w:sz w:val="20"/>
          <w:szCs w:val="20"/>
        </w:rPr>
        <w:t xml:space="preserve">Nel corso della durata </w:t>
      </w:r>
      <w:r w:rsidR="003F6090">
        <w:rPr>
          <w:rFonts w:ascii="Calibri" w:hAnsi="Calibri" w:cs="Arial"/>
          <w:sz w:val="20"/>
          <w:szCs w:val="20"/>
        </w:rPr>
        <w:t xml:space="preserve">del </w:t>
      </w:r>
      <w:r>
        <w:rPr>
          <w:rFonts w:ascii="Calibri" w:hAnsi="Calibri" w:cs="Arial"/>
          <w:sz w:val="20"/>
          <w:szCs w:val="20"/>
        </w:rPr>
        <w:t>contratt</w:t>
      </w:r>
      <w:r w:rsidR="003F6090">
        <w:rPr>
          <w:rFonts w:ascii="Calibri" w:hAnsi="Calibri" w:cs="Arial"/>
          <w:sz w:val="20"/>
          <w:szCs w:val="20"/>
        </w:rPr>
        <w:t>o</w:t>
      </w:r>
      <w:r>
        <w:rPr>
          <w:rFonts w:ascii="Calibri" w:hAnsi="Calibri" w:cs="Arial"/>
          <w:sz w:val="20"/>
          <w:szCs w:val="20"/>
        </w:rPr>
        <w:t>, i</w:t>
      </w:r>
      <w:r w:rsidRPr="0001282A">
        <w:rPr>
          <w:rFonts w:ascii="Calibri" w:hAnsi="Calibri" w:cs="Arial"/>
          <w:sz w:val="20"/>
          <w:szCs w:val="20"/>
        </w:rPr>
        <w:t>l</w:t>
      </w:r>
      <w:r>
        <w:rPr>
          <w:rFonts w:ascii="Calibri" w:hAnsi="Calibri" w:cs="Arial"/>
          <w:sz w:val="20"/>
          <w:szCs w:val="20"/>
        </w:rPr>
        <w:t xml:space="preserve"> </w:t>
      </w:r>
      <w:r w:rsidR="003F6090">
        <w:rPr>
          <w:rFonts w:ascii="Calibri" w:hAnsi="Calibri" w:cs="Arial"/>
          <w:sz w:val="20"/>
          <w:szCs w:val="20"/>
        </w:rPr>
        <w:t xml:space="preserve">relativo </w:t>
      </w:r>
      <w:r>
        <w:rPr>
          <w:rFonts w:ascii="Calibri" w:hAnsi="Calibri" w:cs="Arial"/>
          <w:sz w:val="20"/>
          <w:szCs w:val="20"/>
        </w:rPr>
        <w:t>perimetro si è esteso tramite l’attivazione di due sesti quinti, il primo a favore del Ministero della Salute, il secondo a favore della stessa INAIL.</w:t>
      </w:r>
    </w:p>
    <w:p w14:paraId="17547932" w14:textId="3EC21D79" w:rsidR="004C5FD5" w:rsidRDefault="0001282A" w:rsidP="0001282A">
      <w:pPr>
        <w:spacing w:before="120" w:after="120" w:line="276" w:lineRule="auto"/>
        <w:jc w:val="both"/>
        <w:rPr>
          <w:rFonts w:ascii="Calibri" w:hAnsi="Calibri" w:cs="Arial"/>
          <w:sz w:val="20"/>
          <w:szCs w:val="20"/>
        </w:rPr>
      </w:pPr>
      <w:r w:rsidRPr="0001282A">
        <w:rPr>
          <w:rFonts w:ascii="Calibri" w:hAnsi="Calibri" w:cs="Arial"/>
          <w:sz w:val="20"/>
          <w:szCs w:val="20"/>
        </w:rPr>
        <w:t xml:space="preserve">Inoltre, nel 2022 è stata definita una nuova esigenza nell’ambito della security per la gestione della governance delle identità all’interno dell’Istituto. A tale scopo è stato predisposto l’approvvigionamento delle suite tecnologica Oracle, attraverso l’adesione alla convenzione Consip </w:t>
      </w:r>
      <w:r>
        <w:rPr>
          <w:rFonts w:ascii="Calibri" w:hAnsi="Calibri" w:cs="Arial"/>
          <w:sz w:val="20"/>
          <w:szCs w:val="20"/>
        </w:rPr>
        <w:t xml:space="preserve">per Licenze Software </w:t>
      </w:r>
      <w:r w:rsidRPr="0001282A">
        <w:rPr>
          <w:rFonts w:ascii="Calibri" w:hAnsi="Calibri" w:cs="Arial"/>
          <w:sz w:val="20"/>
          <w:szCs w:val="20"/>
        </w:rPr>
        <w:t>Multibrand.</w:t>
      </w:r>
    </w:p>
    <w:p w14:paraId="4C8F003B" w14:textId="2EB614BC" w:rsidR="00F228D1" w:rsidRPr="0001282A" w:rsidRDefault="00F228D1" w:rsidP="0001282A">
      <w:pPr>
        <w:spacing w:before="120" w:after="120" w:line="276" w:lineRule="auto"/>
        <w:jc w:val="both"/>
        <w:rPr>
          <w:rFonts w:ascii="Calibri" w:hAnsi="Calibri" w:cs="Arial"/>
          <w:sz w:val="20"/>
          <w:szCs w:val="20"/>
        </w:rPr>
      </w:pPr>
      <w:r>
        <w:rPr>
          <w:rFonts w:ascii="Calibri" w:hAnsi="Calibri" w:cs="Arial"/>
          <w:sz w:val="20"/>
          <w:szCs w:val="20"/>
        </w:rPr>
        <w:t xml:space="preserve">Per garantire la continuità dei </w:t>
      </w:r>
      <w:r w:rsidR="0001282A" w:rsidRPr="0001282A">
        <w:rPr>
          <w:rFonts w:ascii="Calibri" w:hAnsi="Calibri" w:cs="Arial"/>
          <w:sz w:val="20"/>
          <w:szCs w:val="20"/>
        </w:rPr>
        <w:t>diversi pr</w:t>
      </w:r>
      <w:r w:rsidR="0001282A">
        <w:rPr>
          <w:rFonts w:ascii="Calibri" w:hAnsi="Calibri" w:cs="Arial"/>
          <w:sz w:val="20"/>
          <w:szCs w:val="20"/>
        </w:rPr>
        <w:t xml:space="preserve">ogetti </w:t>
      </w:r>
      <w:r>
        <w:rPr>
          <w:rFonts w:ascii="Calibri" w:hAnsi="Calibri" w:cs="Arial"/>
          <w:sz w:val="20"/>
          <w:szCs w:val="20"/>
        </w:rPr>
        <w:t xml:space="preserve">avviati e </w:t>
      </w:r>
      <w:r w:rsidR="0001282A">
        <w:rPr>
          <w:rFonts w:ascii="Calibri" w:hAnsi="Calibri" w:cs="Arial"/>
          <w:sz w:val="20"/>
          <w:szCs w:val="20"/>
        </w:rPr>
        <w:t xml:space="preserve">tuttora in corso, </w:t>
      </w:r>
      <w:r w:rsidR="0001282A" w:rsidRPr="0001282A">
        <w:rPr>
          <w:rFonts w:ascii="Calibri" w:hAnsi="Calibri" w:cs="Arial"/>
          <w:sz w:val="20"/>
          <w:szCs w:val="20"/>
        </w:rPr>
        <w:t>è nec</w:t>
      </w:r>
      <w:r w:rsidR="0001282A">
        <w:rPr>
          <w:rFonts w:ascii="Calibri" w:hAnsi="Calibri" w:cs="Arial"/>
          <w:sz w:val="20"/>
          <w:szCs w:val="20"/>
        </w:rPr>
        <w:t>essario</w:t>
      </w:r>
      <w:r>
        <w:rPr>
          <w:rFonts w:ascii="Calibri" w:hAnsi="Calibri" w:cs="Arial"/>
          <w:sz w:val="20"/>
          <w:szCs w:val="20"/>
        </w:rPr>
        <w:t xml:space="preserve"> procedere con il rinnovo del contratto </w:t>
      </w:r>
      <w:proofErr w:type="spellStart"/>
      <w:r>
        <w:rPr>
          <w:rFonts w:ascii="Calibri" w:hAnsi="Calibri" w:cs="Arial"/>
          <w:sz w:val="20"/>
          <w:szCs w:val="20"/>
        </w:rPr>
        <w:t>unlimited</w:t>
      </w:r>
      <w:proofErr w:type="spellEnd"/>
      <w:r>
        <w:rPr>
          <w:rFonts w:ascii="Calibri" w:hAnsi="Calibri" w:cs="Arial"/>
          <w:sz w:val="20"/>
          <w:szCs w:val="20"/>
        </w:rPr>
        <w:t xml:space="preserve">, in modalità </w:t>
      </w:r>
      <w:r w:rsidR="003F0736">
        <w:rPr>
          <w:rFonts w:ascii="Calibri" w:hAnsi="Calibri" w:cs="Arial"/>
          <w:sz w:val="20"/>
          <w:szCs w:val="20"/>
        </w:rPr>
        <w:t xml:space="preserve">HYBRID </w:t>
      </w:r>
      <w:r>
        <w:rPr>
          <w:rFonts w:ascii="Calibri" w:hAnsi="Calibri" w:cs="Arial"/>
          <w:sz w:val="20"/>
          <w:szCs w:val="20"/>
        </w:rPr>
        <w:t xml:space="preserve">ULA, unitamente all’approvvigionamento dei relativi servizi </w:t>
      </w:r>
      <w:r w:rsidR="00C63981">
        <w:rPr>
          <w:rFonts w:ascii="Calibri" w:hAnsi="Calibri" w:cs="Arial"/>
          <w:sz w:val="20"/>
          <w:szCs w:val="20"/>
        </w:rPr>
        <w:t>di manutenzione</w:t>
      </w:r>
      <w:r w:rsidR="0001282A">
        <w:rPr>
          <w:rFonts w:ascii="Calibri" w:hAnsi="Calibri" w:cs="Arial"/>
          <w:sz w:val="20"/>
          <w:szCs w:val="20"/>
        </w:rPr>
        <w:t>.</w:t>
      </w:r>
    </w:p>
    <w:p w14:paraId="6B2AAE42" w14:textId="0773256C" w:rsidR="00160FDF" w:rsidRDefault="00160FDF" w:rsidP="00A900AA">
      <w:pPr>
        <w:pStyle w:val="Titolo1"/>
        <w:spacing w:before="360"/>
        <w:ind w:left="357" w:hanging="357"/>
      </w:pPr>
      <w:r w:rsidRPr="00160FDF">
        <w:t>Oggett</w:t>
      </w:r>
      <w:r w:rsidR="00D249AA">
        <w:t xml:space="preserve">o </w:t>
      </w:r>
      <w:r w:rsidRPr="00160FDF">
        <w:t xml:space="preserve">della </w:t>
      </w:r>
      <w:r w:rsidRPr="0001127A">
        <w:t>fornitura</w:t>
      </w:r>
    </w:p>
    <w:p w14:paraId="58F3613F" w14:textId="7CDFA1EF" w:rsidR="00F228D1" w:rsidRPr="00D91E7F" w:rsidRDefault="00F228D1" w:rsidP="00F228D1">
      <w:pPr>
        <w:spacing w:before="120" w:after="120" w:line="276" w:lineRule="auto"/>
        <w:jc w:val="both"/>
        <w:rPr>
          <w:rFonts w:ascii="Calibri" w:hAnsi="Calibri" w:cs="Arial"/>
          <w:sz w:val="20"/>
          <w:szCs w:val="20"/>
        </w:rPr>
      </w:pPr>
      <w:r>
        <w:rPr>
          <w:rFonts w:ascii="Calibri" w:hAnsi="Calibri" w:cs="Arial"/>
          <w:sz w:val="20"/>
          <w:szCs w:val="20"/>
        </w:rPr>
        <w:t xml:space="preserve">Il nuovo </w:t>
      </w:r>
      <w:r w:rsidRPr="00961B11">
        <w:rPr>
          <w:rFonts w:ascii="Calibri" w:hAnsi="Calibri" w:cs="Arial"/>
          <w:sz w:val="20"/>
          <w:szCs w:val="20"/>
        </w:rPr>
        <w:t>contratto che verrà siglato</w:t>
      </w:r>
      <w:r>
        <w:rPr>
          <w:rFonts w:ascii="Calibri" w:hAnsi="Calibri" w:cs="Arial"/>
          <w:sz w:val="20"/>
          <w:szCs w:val="20"/>
        </w:rPr>
        <w:t xml:space="preserve"> </w:t>
      </w:r>
      <w:r w:rsidRPr="00961B11">
        <w:rPr>
          <w:rFonts w:ascii="Calibri" w:hAnsi="Calibri" w:cs="Arial"/>
          <w:sz w:val="20"/>
          <w:szCs w:val="20"/>
        </w:rPr>
        <w:t>alla scadenza di quello in essere</w:t>
      </w:r>
      <w:r>
        <w:rPr>
          <w:rFonts w:ascii="Calibri" w:hAnsi="Calibri" w:cs="Arial"/>
          <w:sz w:val="20"/>
          <w:szCs w:val="20"/>
        </w:rPr>
        <w:t xml:space="preserve"> avrà come oggetto le </w:t>
      </w:r>
      <w:r w:rsidRPr="00961B11">
        <w:rPr>
          <w:rFonts w:ascii="Calibri" w:hAnsi="Calibri" w:cs="Arial"/>
          <w:sz w:val="20"/>
          <w:szCs w:val="20"/>
        </w:rPr>
        <w:t xml:space="preserve">seguenti </w:t>
      </w:r>
      <w:r w:rsidR="0083019F">
        <w:rPr>
          <w:rFonts w:ascii="Calibri" w:hAnsi="Calibri" w:cs="Arial"/>
          <w:sz w:val="20"/>
          <w:szCs w:val="20"/>
        </w:rPr>
        <w:t>tre</w:t>
      </w:r>
      <w:r w:rsidRPr="00961B11">
        <w:rPr>
          <w:rFonts w:ascii="Calibri" w:hAnsi="Calibri" w:cs="Arial"/>
          <w:sz w:val="20"/>
          <w:szCs w:val="20"/>
        </w:rPr>
        <w:t xml:space="preserve"> </w:t>
      </w:r>
      <w:r>
        <w:rPr>
          <w:rFonts w:ascii="Calibri" w:hAnsi="Calibri" w:cs="Arial"/>
          <w:sz w:val="20"/>
          <w:szCs w:val="20"/>
        </w:rPr>
        <w:t>componenti</w:t>
      </w:r>
      <w:r w:rsidRPr="00961B11">
        <w:rPr>
          <w:rFonts w:ascii="Calibri" w:hAnsi="Calibri" w:cs="Arial"/>
          <w:sz w:val="20"/>
          <w:szCs w:val="20"/>
        </w:rPr>
        <w:t>:</w:t>
      </w:r>
    </w:p>
    <w:p w14:paraId="0BE6A21B" w14:textId="2B25DBFE" w:rsidR="00F228D1" w:rsidRPr="00D11074" w:rsidRDefault="00F228D1" w:rsidP="000F3F5F">
      <w:pPr>
        <w:pStyle w:val="Paragrafoelenco"/>
        <w:numPr>
          <w:ilvl w:val="1"/>
          <w:numId w:val="7"/>
        </w:numPr>
        <w:spacing w:after="120" w:line="276" w:lineRule="auto"/>
        <w:ind w:left="357" w:hanging="357"/>
        <w:jc w:val="both"/>
        <w:rPr>
          <w:rFonts w:asciiTheme="minorHAnsi" w:hAnsiTheme="minorHAnsi" w:cstheme="minorHAnsi"/>
          <w:b/>
          <w:sz w:val="20"/>
        </w:rPr>
      </w:pPr>
      <w:r w:rsidRPr="00D11074">
        <w:rPr>
          <w:rFonts w:asciiTheme="minorHAnsi" w:hAnsiTheme="minorHAnsi" w:cstheme="minorHAnsi"/>
          <w:b/>
          <w:sz w:val="20"/>
        </w:rPr>
        <w:t xml:space="preserve">nuove licenze software Oracle in modalità </w:t>
      </w:r>
      <w:proofErr w:type="spellStart"/>
      <w:r w:rsidRPr="00D11074">
        <w:rPr>
          <w:rFonts w:asciiTheme="minorHAnsi" w:hAnsiTheme="minorHAnsi" w:cstheme="minorHAnsi"/>
          <w:b/>
          <w:sz w:val="20"/>
        </w:rPr>
        <w:t>unlimited</w:t>
      </w:r>
      <w:proofErr w:type="spellEnd"/>
      <w:r w:rsidRPr="00D11074">
        <w:rPr>
          <w:rFonts w:asciiTheme="minorHAnsi" w:hAnsiTheme="minorHAnsi" w:cstheme="minorHAnsi"/>
          <w:b/>
          <w:sz w:val="20"/>
        </w:rPr>
        <w:t xml:space="preserve"> (</w:t>
      </w:r>
      <w:r w:rsidR="003F0736" w:rsidRPr="00D11074">
        <w:rPr>
          <w:rFonts w:asciiTheme="minorHAnsi" w:hAnsiTheme="minorHAnsi" w:cstheme="minorHAnsi"/>
          <w:b/>
          <w:sz w:val="20"/>
        </w:rPr>
        <w:t xml:space="preserve">HYBRID </w:t>
      </w:r>
      <w:r w:rsidR="00634FB8" w:rsidRPr="00D11074">
        <w:rPr>
          <w:rFonts w:asciiTheme="minorHAnsi" w:hAnsiTheme="minorHAnsi" w:cstheme="minorHAnsi"/>
          <w:b/>
          <w:sz w:val="20"/>
        </w:rPr>
        <w:t>ULA</w:t>
      </w:r>
      <w:r w:rsidRPr="00D11074">
        <w:rPr>
          <w:rFonts w:asciiTheme="minorHAnsi" w:hAnsiTheme="minorHAnsi" w:cstheme="minorHAnsi"/>
          <w:b/>
          <w:sz w:val="20"/>
        </w:rPr>
        <w:t>);</w:t>
      </w:r>
    </w:p>
    <w:p w14:paraId="29E58EB9" w14:textId="77777777" w:rsidR="00F228D1" w:rsidRPr="00D11074" w:rsidRDefault="00F228D1" w:rsidP="000F3F5F">
      <w:pPr>
        <w:pStyle w:val="Paragrafoelenco"/>
        <w:numPr>
          <w:ilvl w:val="1"/>
          <w:numId w:val="7"/>
        </w:numPr>
        <w:spacing w:after="120" w:line="276" w:lineRule="auto"/>
        <w:ind w:left="357" w:hanging="357"/>
        <w:jc w:val="both"/>
        <w:rPr>
          <w:rFonts w:asciiTheme="minorHAnsi" w:hAnsiTheme="minorHAnsi" w:cstheme="minorHAnsi"/>
          <w:b/>
          <w:sz w:val="20"/>
        </w:rPr>
      </w:pPr>
      <w:r w:rsidRPr="00D11074">
        <w:rPr>
          <w:rFonts w:asciiTheme="minorHAnsi" w:hAnsiTheme="minorHAnsi" w:cstheme="minorHAnsi"/>
          <w:b/>
          <w:sz w:val="20"/>
        </w:rPr>
        <w:t>servizi di manutenzione di tutte le nuove licenze software Oracle, di cui alla precedente lett. a);</w:t>
      </w:r>
    </w:p>
    <w:p w14:paraId="4AF3799B" w14:textId="28AB3A30" w:rsidR="00F228D1" w:rsidRPr="003F0736" w:rsidRDefault="00F228D1" w:rsidP="00E15093">
      <w:pPr>
        <w:pStyle w:val="Paragrafoelenco"/>
        <w:numPr>
          <w:ilvl w:val="1"/>
          <w:numId w:val="7"/>
        </w:numPr>
        <w:spacing w:after="120" w:line="276" w:lineRule="auto"/>
        <w:ind w:left="357" w:hanging="357"/>
        <w:jc w:val="both"/>
        <w:rPr>
          <w:rFonts w:asciiTheme="minorHAnsi" w:hAnsiTheme="minorHAnsi" w:cstheme="minorHAnsi"/>
          <w:sz w:val="20"/>
        </w:rPr>
      </w:pPr>
      <w:r w:rsidRPr="003F0736">
        <w:rPr>
          <w:rFonts w:asciiTheme="minorHAnsi" w:hAnsiTheme="minorHAnsi" w:cstheme="minorHAnsi"/>
          <w:b/>
          <w:sz w:val="20"/>
        </w:rPr>
        <w:t>servizi di manutenzione di tutte le licenze software Oracle acquisite mediante precedenti contratti.</w:t>
      </w:r>
    </w:p>
    <w:p w14:paraId="54755EE1" w14:textId="2489D46E" w:rsidR="007B463B" w:rsidRDefault="007B463B" w:rsidP="00520910">
      <w:pPr>
        <w:spacing w:before="120" w:after="120" w:line="276" w:lineRule="auto"/>
        <w:jc w:val="both"/>
        <w:rPr>
          <w:rFonts w:ascii="Calibri" w:hAnsi="Calibri" w:cs="Arial"/>
          <w:sz w:val="20"/>
          <w:szCs w:val="20"/>
        </w:rPr>
      </w:pPr>
      <w:r>
        <w:rPr>
          <w:rFonts w:ascii="Calibri" w:hAnsi="Calibri" w:cs="Arial"/>
          <w:sz w:val="20"/>
          <w:szCs w:val="20"/>
        </w:rPr>
        <w:t xml:space="preserve">La durata contrattuale è prevista </w:t>
      </w:r>
      <w:r w:rsidRPr="00520910">
        <w:rPr>
          <w:rFonts w:ascii="Calibri" w:hAnsi="Calibri" w:cs="Arial"/>
          <w:sz w:val="20"/>
          <w:szCs w:val="20"/>
        </w:rPr>
        <w:t xml:space="preserve">per </w:t>
      </w:r>
      <w:r w:rsidR="00AC1916">
        <w:rPr>
          <w:rFonts w:ascii="Calibri" w:hAnsi="Calibri" w:cs="Arial"/>
          <w:b/>
          <w:sz w:val="20"/>
          <w:szCs w:val="20"/>
        </w:rPr>
        <w:t>36</w:t>
      </w:r>
      <w:r w:rsidRPr="00520910">
        <w:rPr>
          <w:rFonts w:ascii="Calibri" w:hAnsi="Calibri" w:cs="Arial"/>
          <w:b/>
          <w:sz w:val="20"/>
          <w:szCs w:val="20"/>
        </w:rPr>
        <w:t xml:space="preserve"> mesi</w:t>
      </w:r>
      <w:r w:rsidR="0050731D">
        <w:rPr>
          <w:rFonts w:ascii="Calibri" w:hAnsi="Calibri" w:cs="Arial"/>
          <w:b/>
          <w:sz w:val="20"/>
          <w:szCs w:val="20"/>
        </w:rPr>
        <w:t>.</w:t>
      </w:r>
    </w:p>
    <w:p w14:paraId="0138E642" w14:textId="175FD99E" w:rsidR="008C2A5C" w:rsidRDefault="007B463B" w:rsidP="00520910">
      <w:pPr>
        <w:spacing w:before="120" w:after="120" w:line="276" w:lineRule="auto"/>
        <w:jc w:val="both"/>
        <w:rPr>
          <w:rFonts w:ascii="Calibri" w:hAnsi="Calibri" w:cs="Arial"/>
          <w:sz w:val="20"/>
          <w:szCs w:val="20"/>
        </w:rPr>
      </w:pPr>
      <w:r w:rsidRPr="007B463B">
        <w:rPr>
          <w:rFonts w:ascii="Calibri" w:hAnsi="Calibri" w:cs="Arial"/>
          <w:sz w:val="20"/>
          <w:szCs w:val="20"/>
        </w:rPr>
        <w:t xml:space="preserve">La presente iniziativa è volta all’affidamento di un contratto pubblico </w:t>
      </w:r>
      <w:r w:rsidRPr="00520910">
        <w:rPr>
          <w:rFonts w:ascii="Calibri" w:hAnsi="Calibri" w:cs="Arial"/>
          <w:sz w:val="20"/>
          <w:szCs w:val="20"/>
        </w:rPr>
        <w:t xml:space="preserve">di </w:t>
      </w:r>
      <w:r w:rsidRPr="00520910">
        <w:rPr>
          <w:rFonts w:ascii="Calibri" w:hAnsi="Calibri" w:cs="Arial"/>
          <w:b/>
          <w:sz w:val="20"/>
          <w:szCs w:val="20"/>
        </w:rPr>
        <w:t>valore superiore alle soglie comunitarie</w:t>
      </w:r>
      <w:r w:rsidRPr="007B463B">
        <w:rPr>
          <w:rFonts w:ascii="Calibri" w:hAnsi="Calibri" w:cs="Arial"/>
          <w:sz w:val="20"/>
          <w:szCs w:val="20"/>
        </w:rPr>
        <w:t xml:space="preserve"> di cui </w:t>
      </w:r>
      <w:r w:rsidR="003F0736">
        <w:rPr>
          <w:rFonts w:ascii="Calibri" w:hAnsi="Calibri" w:cs="Arial"/>
          <w:sz w:val="20"/>
          <w:szCs w:val="20"/>
        </w:rPr>
        <w:t>al</w:t>
      </w:r>
      <w:r w:rsidRPr="007B463B">
        <w:rPr>
          <w:rFonts w:ascii="Calibri" w:hAnsi="Calibri" w:cs="Arial"/>
          <w:sz w:val="20"/>
          <w:szCs w:val="20"/>
        </w:rPr>
        <w:t xml:space="preserve"> D. Lgs. n. </w:t>
      </w:r>
      <w:r w:rsidR="003F0736">
        <w:rPr>
          <w:rFonts w:ascii="Calibri" w:hAnsi="Calibri" w:cs="Arial"/>
          <w:sz w:val="20"/>
          <w:szCs w:val="20"/>
        </w:rPr>
        <w:t>36</w:t>
      </w:r>
      <w:r w:rsidRPr="007B463B">
        <w:rPr>
          <w:rFonts w:ascii="Calibri" w:hAnsi="Calibri" w:cs="Arial"/>
          <w:sz w:val="20"/>
          <w:szCs w:val="20"/>
        </w:rPr>
        <w:t>/20</w:t>
      </w:r>
      <w:r w:rsidR="003F0736">
        <w:rPr>
          <w:rFonts w:ascii="Calibri" w:hAnsi="Calibri" w:cs="Arial"/>
          <w:sz w:val="20"/>
          <w:szCs w:val="20"/>
        </w:rPr>
        <w:t>23</w:t>
      </w:r>
      <w:r w:rsidR="008C2A5C" w:rsidRPr="008C2A5C">
        <w:rPr>
          <w:rFonts w:ascii="Calibri" w:hAnsi="Calibri" w:cs="Arial"/>
          <w:sz w:val="20"/>
          <w:szCs w:val="20"/>
        </w:rPr>
        <w:t>.</w:t>
      </w:r>
    </w:p>
    <w:p w14:paraId="5F543802" w14:textId="41B8217F" w:rsidR="008C2A5C" w:rsidRPr="00520910" w:rsidRDefault="008C2A5C" w:rsidP="00520910">
      <w:pPr>
        <w:spacing w:before="120" w:after="120" w:line="276" w:lineRule="auto"/>
        <w:jc w:val="both"/>
        <w:rPr>
          <w:rFonts w:ascii="Calibri" w:hAnsi="Calibri" w:cs="Arial"/>
          <w:sz w:val="20"/>
          <w:szCs w:val="20"/>
        </w:rPr>
      </w:pPr>
      <w:r w:rsidRPr="00520910">
        <w:rPr>
          <w:rFonts w:ascii="Calibri" w:hAnsi="Calibri" w:cs="Arial"/>
          <w:sz w:val="20"/>
          <w:szCs w:val="20"/>
        </w:rPr>
        <w:t>La presente consultazione di mercato ha quindi l’obiettivo di comprendere quali operatori economici/player di mercato hanno la possibilità di offrire i prodotti e i servizi richiesti</w:t>
      </w:r>
      <w:r w:rsidR="009400B0">
        <w:rPr>
          <w:rFonts w:ascii="Calibri" w:hAnsi="Calibri" w:cs="Arial"/>
          <w:sz w:val="20"/>
          <w:szCs w:val="20"/>
        </w:rPr>
        <w:t xml:space="preserve"> nelle modalità sopra indicate</w:t>
      </w:r>
      <w:r w:rsidRPr="00520910">
        <w:rPr>
          <w:rFonts w:ascii="Calibri" w:hAnsi="Calibri" w:cs="Arial"/>
          <w:sz w:val="20"/>
          <w:szCs w:val="20"/>
        </w:rPr>
        <w:t>.</w:t>
      </w:r>
    </w:p>
    <w:p w14:paraId="3CF597BE" w14:textId="27FC744E" w:rsidR="008C2A5C" w:rsidRPr="00B20AEA" w:rsidRDefault="008C2A5C" w:rsidP="00520910">
      <w:pPr>
        <w:spacing w:before="120" w:after="120" w:line="276" w:lineRule="auto"/>
        <w:jc w:val="both"/>
        <w:rPr>
          <w:rFonts w:ascii="Calibri" w:hAnsi="Calibri" w:cs="Arial"/>
          <w:sz w:val="20"/>
          <w:szCs w:val="20"/>
        </w:rPr>
      </w:pPr>
      <w:r w:rsidRPr="00B20AEA">
        <w:rPr>
          <w:rFonts w:ascii="Calibri" w:hAnsi="Calibri" w:cs="Arial"/>
          <w:sz w:val="20"/>
          <w:szCs w:val="20"/>
        </w:rPr>
        <w:t>Si fa presente che Consip si riserva la facoltà, ove si ritenesse opportuno per ragioni di efficienza operativa, di selezionare</w:t>
      </w:r>
      <w:r w:rsidR="00A900AA">
        <w:rPr>
          <w:rFonts w:ascii="Calibri" w:hAnsi="Calibri" w:cs="Arial"/>
          <w:sz w:val="20"/>
          <w:szCs w:val="20"/>
        </w:rPr>
        <w:t xml:space="preserve"> </w:t>
      </w:r>
      <w:r w:rsidRPr="00B20AEA">
        <w:rPr>
          <w:rFonts w:ascii="Calibri" w:hAnsi="Calibri" w:cs="Arial"/>
          <w:sz w:val="20"/>
          <w:szCs w:val="20"/>
        </w:rPr>
        <w:t>un campion</w:t>
      </w:r>
      <w:r w:rsidR="009400B0">
        <w:rPr>
          <w:rFonts w:ascii="Calibri" w:hAnsi="Calibri" w:cs="Arial"/>
          <w:sz w:val="20"/>
          <w:szCs w:val="20"/>
        </w:rPr>
        <w:t>e di imprese</w:t>
      </w:r>
      <w:r w:rsidRPr="00B20AEA">
        <w:rPr>
          <w:rFonts w:ascii="Calibri" w:hAnsi="Calibri" w:cs="Arial"/>
          <w:sz w:val="20"/>
          <w:szCs w:val="20"/>
        </w:rPr>
        <w:t xml:space="preserve"> tra tutte quelle che, rispondendo alla consultazione, abbiano fornito elementi di riscontro positivi rispetto agli obiettivi dell’analisi di mercato, ai fini di un ulteriore approfondimento.</w:t>
      </w:r>
    </w:p>
    <w:p w14:paraId="34CB26E5" w14:textId="2F0E0124" w:rsidR="008C2A5C" w:rsidRDefault="00AC1916" w:rsidP="00520910">
      <w:pPr>
        <w:spacing w:before="120" w:after="120" w:line="276" w:lineRule="auto"/>
        <w:jc w:val="both"/>
        <w:rPr>
          <w:rFonts w:ascii="Calibri" w:hAnsi="Calibri" w:cs="Arial"/>
          <w:sz w:val="20"/>
          <w:szCs w:val="20"/>
        </w:rPr>
      </w:pPr>
      <w:r w:rsidRPr="009A3A2D">
        <w:rPr>
          <w:rFonts w:ascii="Calibri" w:hAnsi="Calibri" w:cs="Arial"/>
          <w:sz w:val="20"/>
          <w:szCs w:val="20"/>
        </w:rPr>
        <w:t>Si precisa che, ove all’esito della presente consultazione ne risultassero sussistenti i presupposti, Consip si riserva sin d’ora di procedere all’acquisto mediante procedura negoziata senza pubblicazione del bando</w:t>
      </w:r>
      <w:r w:rsidR="008C2A5C" w:rsidRPr="00B20AEA">
        <w:rPr>
          <w:rFonts w:ascii="Calibri" w:hAnsi="Calibri" w:cs="Arial"/>
          <w:sz w:val="20"/>
          <w:szCs w:val="20"/>
        </w:rPr>
        <w:t>.</w:t>
      </w:r>
    </w:p>
    <w:p w14:paraId="38BBDF9D" w14:textId="77777777" w:rsidR="00D91E7F" w:rsidRPr="00520910" w:rsidRDefault="00D91E7F">
      <w:pPr>
        <w:rPr>
          <w:rFonts w:ascii="Calibri" w:hAnsi="Calibri"/>
          <w:b/>
          <w:sz w:val="20"/>
          <w:szCs w:val="20"/>
        </w:rPr>
      </w:pPr>
      <w:r w:rsidRPr="00520910">
        <w:rPr>
          <w:rFonts w:ascii="Calibri" w:hAnsi="Calibri"/>
          <w:sz w:val="20"/>
          <w:szCs w:val="20"/>
        </w:rPr>
        <w:br w:type="page"/>
      </w:r>
    </w:p>
    <w:p w14:paraId="709FF4FB" w14:textId="4016760E" w:rsidR="00DC69C7" w:rsidRDefault="00522FB0">
      <w:pPr>
        <w:pStyle w:val="Titolo1"/>
        <w:numPr>
          <w:ilvl w:val="0"/>
          <w:numId w:val="0"/>
        </w:numPr>
        <w:rPr>
          <w:rFonts w:ascii="Calibri" w:hAnsi="Calibri"/>
          <w:szCs w:val="22"/>
        </w:rPr>
      </w:pPr>
      <w:r>
        <w:rPr>
          <w:rFonts w:ascii="Calibri" w:hAnsi="Calibri"/>
          <w:szCs w:val="22"/>
        </w:rPr>
        <w:t>Domande</w:t>
      </w:r>
    </w:p>
    <w:p w14:paraId="43864090" w14:textId="02F58239" w:rsidR="00DC69C7" w:rsidRDefault="00522FB0" w:rsidP="00AD5368">
      <w:pPr>
        <w:numPr>
          <w:ilvl w:val="0"/>
          <w:numId w:val="3"/>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Pr>
          <w:rFonts w:ascii="Calibri" w:hAnsi="Calibri" w:cs="Arial"/>
          <w:sz w:val="20"/>
          <w:szCs w:val="20"/>
        </w:rPr>
        <w:tab/>
        <w:t xml:space="preserve">settori di attività, il </w:t>
      </w:r>
      <w:r w:rsidR="00805359">
        <w:rPr>
          <w:rFonts w:ascii="Calibri" w:hAnsi="Calibri" w:cs="Arial"/>
          <w:sz w:val="20"/>
          <w:szCs w:val="20"/>
        </w:rPr>
        <w:t>“</w:t>
      </w:r>
      <w:r w:rsidRPr="00140ABD">
        <w:rPr>
          <w:rFonts w:ascii="Calibri" w:hAnsi="Calibri" w:cs="Arial"/>
          <w:sz w:val="20"/>
          <w:szCs w:val="20"/>
        </w:rPr>
        <w:t>core business</w:t>
      </w:r>
      <w:r w:rsidR="00805359">
        <w:rPr>
          <w:rFonts w:ascii="Calibri" w:hAnsi="Calibri" w:cs="Arial"/>
          <w:sz w:val="20"/>
          <w:szCs w:val="20"/>
        </w:rPr>
        <w:t>”</w:t>
      </w:r>
      <w:r>
        <w:rPr>
          <w:rFonts w:ascii="Calibri" w:hAnsi="Calibri" w:cs="Arial"/>
          <w:sz w:val="20"/>
          <w:szCs w:val="20"/>
        </w:rPr>
        <w:t>, il numero di dipendenti</w:t>
      </w:r>
      <w:r w:rsidR="00140ABD">
        <w:rPr>
          <w:rFonts w:ascii="Calibri" w:hAnsi="Calibri" w:cs="Arial"/>
          <w:sz w:val="20"/>
          <w:szCs w:val="20"/>
        </w:rPr>
        <w:t xml:space="preserve"> e</w:t>
      </w:r>
      <w:r w:rsidR="00805359">
        <w:rPr>
          <w:rFonts w:ascii="Calibri" w:hAnsi="Calibri" w:cs="Arial"/>
          <w:sz w:val="20"/>
          <w:szCs w:val="20"/>
        </w:rPr>
        <w:t xml:space="preserve">d il </w:t>
      </w:r>
      <w:r w:rsidR="00140ABD">
        <w:rPr>
          <w:rFonts w:ascii="Calibri" w:hAnsi="Calibri" w:cs="Arial"/>
          <w:sz w:val="20"/>
          <w:szCs w:val="20"/>
        </w:rPr>
        <w:t>CCNL applicato</w:t>
      </w:r>
      <w:r>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735A6DCE" w14:textId="77777777">
        <w:trPr>
          <w:trHeight w:val="1824"/>
        </w:trPr>
        <w:tc>
          <w:tcPr>
            <w:tcW w:w="8494" w:type="dxa"/>
            <w:shd w:val="clear" w:color="auto" w:fill="F2F2F2" w:themeFill="background1" w:themeFillShade="F2"/>
          </w:tcPr>
          <w:p w14:paraId="1067A610" w14:textId="77777777" w:rsidR="00DC69C7" w:rsidRDefault="00DC69C7">
            <w:pPr>
              <w:jc w:val="both"/>
              <w:rPr>
                <w:rFonts w:asciiTheme="minorHAnsi" w:hAnsiTheme="minorHAnsi" w:cs="Arial"/>
                <w:bCs/>
                <w:sz w:val="20"/>
                <w:szCs w:val="20"/>
              </w:rPr>
            </w:pPr>
          </w:p>
        </w:tc>
      </w:tr>
    </w:tbl>
    <w:p w14:paraId="6F33684D" w14:textId="77777777" w:rsidR="00DC69C7" w:rsidRDefault="00DC69C7">
      <w:pPr>
        <w:spacing w:line="360" w:lineRule="auto"/>
        <w:jc w:val="both"/>
        <w:rPr>
          <w:rFonts w:ascii="Calibri" w:hAnsi="Calibri" w:cs="Arial"/>
          <w:sz w:val="20"/>
          <w:szCs w:val="20"/>
        </w:rPr>
      </w:pPr>
    </w:p>
    <w:p w14:paraId="2235448A" w14:textId="693E9679" w:rsidR="00852206" w:rsidRPr="00C925D4" w:rsidRDefault="00C5179C" w:rsidP="00AD5368">
      <w:pPr>
        <w:numPr>
          <w:ilvl w:val="0"/>
          <w:numId w:val="3"/>
        </w:numPr>
        <w:spacing w:after="120" w:line="276" w:lineRule="auto"/>
        <w:ind w:left="357" w:hanging="357"/>
        <w:jc w:val="both"/>
        <w:rPr>
          <w:rFonts w:ascii="Calibri" w:hAnsi="Calibri" w:cs="Arial"/>
          <w:sz w:val="20"/>
          <w:szCs w:val="20"/>
        </w:rPr>
      </w:pPr>
      <w:r>
        <w:rPr>
          <w:rFonts w:ascii="Calibri" w:hAnsi="Calibri" w:cs="Arial"/>
          <w:sz w:val="20"/>
          <w:szCs w:val="20"/>
        </w:rPr>
        <w:t>Per ciascuna delle tre componenti elencate al precedente paragrafo “2. Oggetto della fornitura”</w:t>
      </w:r>
      <w:r w:rsidR="00A900AA">
        <w:rPr>
          <w:rFonts w:ascii="Calibri" w:hAnsi="Calibri" w:cs="Arial"/>
          <w:sz w:val="20"/>
          <w:szCs w:val="20"/>
        </w:rPr>
        <w:t xml:space="preserve">, </w:t>
      </w:r>
      <w:r w:rsidR="002A4D53">
        <w:rPr>
          <w:rFonts w:ascii="Calibri" w:hAnsi="Calibri" w:cs="Arial"/>
          <w:sz w:val="20"/>
          <w:szCs w:val="20"/>
        </w:rPr>
        <w:t>specificare</w:t>
      </w:r>
      <w:r w:rsidR="00A900AA">
        <w:rPr>
          <w:rFonts w:ascii="Calibri" w:hAnsi="Calibri" w:cs="Arial"/>
          <w:sz w:val="20"/>
          <w:szCs w:val="20"/>
        </w:rPr>
        <w:t xml:space="preserve"> </w:t>
      </w:r>
      <w:r w:rsidR="002A4D53">
        <w:rPr>
          <w:rFonts w:ascii="Calibri" w:hAnsi="Calibri" w:cs="Arial"/>
          <w:sz w:val="20"/>
          <w:szCs w:val="20"/>
        </w:rPr>
        <w:t xml:space="preserve">se </w:t>
      </w:r>
      <w:r w:rsidR="00E90079">
        <w:rPr>
          <w:rFonts w:ascii="Calibri" w:hAnsi="Calibri" w:cs="Arial"/>
          <w:sz w:val="20"/>
          <w:szCs w:val="20"/>
        </w:rPr>
        <w:t>l</w:t>
      </w:r>
      <w:r>
        <w:rPr>
          <w:rFonts w:ascii="Calibri" w:hAnsi="Calibri" w:cs="Arial"/>
          <w:sz w:val="20"/>
          <w:szCs w:val="20"/>
        </w:rPr>
        <w:t>a</w:t>
      </w:r>
      <w:r w:rsidR="00E90079">
        <w:rPr>
          <w:rFonts w:ascii="Calibri" w:hAnsi="Calibri" w:cs="Arial"/>
          <w:sz w:val="20"/>
          <w:szCs w:val="20"/>
        </w:rPr>
        <w:t xml:space="preserve"> </w:t>
      </w:r>
      <w:r>
        <w:rPr>
          <w:rFonts w:ascii="Calibri" w:hAnsi="Calibri" w:cs="Arial"/>
          <w:sz w:val="20"/>
          <w:szCs w:val="20"/>
        </w:rPr>
        <w:t xml:space="preserve">fornitura della </w:t>
      </w:r>
      <w:r w:rsidR="00E90079">
        <w:rPr>
          <w:rFonts w:ascii="Calibri" w:hAnsi="Calibri" w:cs="Arial"/>
          <w:sz w:val="20"/>
          <w:szCs w:val="20"/>
        </w:rPr>
        <w:t>stess</w:t>
      </w:r>
      <w:r>
        <w:rPr>
          <w:rFonts w:ascii="Calibri" w:hAnsi="Calibri" w:cs="Arial"/>
          <w:sz w:val="20"/>
          <w:szCs w:val="20"/>
        </w:rPr>
        <w:t>a</w:t>
      </w:r>
      <w:r w:rsidR="00E90079">
        <w:rPr>
          <w:rFonts w:ascii="Calibri" w:hAnsi="Calibri" w:cs="Arial"/>
          <w:sz w:val="20"/>
          <w:szCs w:val="20"/>
        </w:rPr>
        <w:t xml:space="preserve"> </w:t>
      </w:r>
      <w:r w:rsidR="00852206">
        <w:rPr>
          <w:rFonts w:ascii="Calibri" w:hAnsi="Calibri" w:cs="Arial"/>
          <w:sz w:val="20"/>
          <w:szCs w:val="20"/>
        </w:rPr>
        <w:t>rientra nelle attività della vostra azienda</w:t>
      </w:r>
      <w:r w:rsidR="002A4D53">
        <w:rPr>
          <w:rFonts w:ascii="Calibri" w:hAnsi="Calibri" w:cs="Arial"/>
          <w:sz w:val="20"/>
          <w:szCs w:val="20"/>
        </w:rPr>
        <w:t>; s</w:t>
      </w:r>
      <w:r w:rsidR="00852206" w:rsidRPr="00C925D4">
        <w:rPr>
          <w:rFonts w:ascii="Calibri" w:hAnsi="Calibri" w:cs="Arial"/>
          <w:sz w:val="20"/>
          <w:szCs w:val="20"/>
        </w:rPr>
        <w:t xml:space="preserve">e sì, specificare </w:t>
      </w:r>
      <w:r w:rsidR="002A4D53">
        <w:rPr>
          <w:rFonts w:ascii="Calibri" w:hAnsi="Calibri" w:cs="Arial"/>
          <w:sz w:val="20"/>
          <w:szCs w:val="20"/>
        </w:rPr>
        <w:t xml:space="preserve">anche </w:t>
      </w:r>
      <w:r w:rsidR="00852206" w:rsidRPr="00C925D4">
        <w:rPr>
          <w:rFonts w:ascii="Calibri" w:hAnsi="Calibri" w:cs="Arial"/>
          <w:sz w:val="20"/>
          <w:szCs w:val="20"/>
        </w:rPr>
        <w:t>se in virtù di diritti esclusivi, accordi commerciali o altro.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52206" w14:paraId="2AD34570" w14:textId="77777777" w:rsidTr="00514DA4">
        <w:trPr>
          <w:trHeight w:val="1824"/>
        </w:trPr>
        <w:tc>
          <w:tcPr>
            <w:tcW w:w="8494" w:type="dxa"/>
            <w:shd w:val="clear" w:color="auto" w:fill="F2F2F2" w:themeFill="background1" w:themeFillShade="F2"/>
          </w:tcPr>
          <w:p w14:paraId="709331A1" w14:textId="7027738F" w:rsidR="00852206" w:rsidRDefault="00852206" w:rsidP="00AD5368">
            <w:pPr>
              <w:pStyle w:val="Paragrafoelenco"/>
              <w:numPr>
                <w:ilvl w:val="0"/>
                <w:numId w:val="5"/>
              </w:numPr>
              <w:spacing w:line="360" w:lineRule="auto"/>
              <w:jc w:val="both"/>
              <w:rPr>
                <w:rFonts w:ascii="Calibri" w:hAnsi="Calibri" w:cs="Arial"/>
                <w:color w:val="000000"/>
                <w:sz w:val="20"/>
                <w:szCs w:val="20"/>
              </w:rPr>
            </w:pPr>
            <w:r w:rsidRPr="00C6489E">
              <w:rPr>
                <w:rFonts w:ascii="Calibri" w:hAnsi="Calibri" w:cs="Arial"/>
                <w:color w:val="000000"/>
                <w:sz w:val="20"/>
                <w:szCs w:val="20"/>
              </w:rPr>
              <w:t>Direttamente</w:t>
            </w:r>
            <w:r w:rsidR="00A900AA">
              <w:rPr>
                <w:rFonts w:ascii="Calibri" w:hAnsi="Calibri" w:cs="Arial"/>
                <w:color w:val="000000"/>
                <w:sz w:val="20"/>
                <w:szCs w:val="20"/>
              </w:rPr>
              <w:t xml:space="preserve"> </w:t>
            </w:r>
            <w:r w:rsidR="009C63D2">
              <w:rPr>
                <w:rFonts w:ascii="Calibri" w:hAnsi="Calibri" w:cs="Arial"/>
                <w:color w:val="000000"/>
                <w:sz w:val="20"/>
                <w:szCs w:val="20"/>
              </w:rPr>
              <w:t>(</w:t>
            </w:r>
            <w:r>
              <w:rPr>
                <w:rFonts w:ascii="Calibri" w:hAnsi="Calibri" w:cs="Arial"/>
                <w:color w:val="000000"/>
                <w:sz w:val="20"/>
                <w:szCs w:val="20"/>
              </w:rPr>
              <w:t>specificare a che titolo</w:t>
            </w:r>
            <w:r w:rsidR="009C63D2">
              <w:rPr>
                <w:rFonts w:ascii="Calibri" w:hAnsi="Calibri" w:cs="Arial"/>
                <w:color w:val="000000"/>
                <w:sz w:val="20"/>
                <w:szCs w:val="20"/>
              </w:rPr>
              <w:t>)</w:t>
            </w:r>
          </w:p>
          <w:p w14:paraId="59E3E2F9" w14:textId="77777777" w:rsidR="00852206" w:rsidRDefault="00852206" w:rsidP="00AD5368">
            <w:pPr>
              <w:pStyle w:val="Paragrafoelenco"/>
              <w:numPr>
                <w:ilvl w:val="0"/>
                <w:numId w:val="5"/>
              </w:numPr>
              <w:spacing w:line="360" w:lineRule="auto"/>
              <w:jc w:val="both"/>
              <w:rPr>
                <w:rFonts w:ascii="Calibri" w:hAnsi="Calibri" w:cs="Arial"/>
                <w:color w:val="000000"/>
                <w:sz w:val="20"/>
                <w:szCs w:val="20"/>
              </w:rPr>
            </w:pPr>
            <w:r>
              <w:rPr>
                <w:rFonts w:ascii="Calibri" w:hAnsi="Calibri" w:cs="Arial"/>
                <w:color w:val="000000"/>
                <w:sz w:val="20"/>
                <w:szCs w:val="20"/>
              </w:rPr>
              <w:t>Tramite il ricorso al subappalto</w:t>
            </w:r>
          </w:p>
          <w:p w14:paraId="62FFB37B" w14:textId="2B5B2E6C" w:rsidR="00852206" w:rsidRPr="00014491" w:rsidRDefault="00852206" w:rsidP="00AD5368">
            <w:pPr>
              <w:pStyle w:val="Paragrafoelenco"/>
              <w:numPr>
                <w:ilvl w:val="0"/>
                <w:numId w:val="5"/>
              </w:numPr>
              <w:spacing w:line="360" w:lineRule="auto"/>
              <w:jc w:val="both"/>
              <w:rPr>
                <w:rFonts w:asciiTheme="minorHAnsi" w:hAnsiTheme="minorHAnsi" w:cs="Arial"/>
                <w:bCs/>
                <w:sz w:val="20"/>
                <w:szCs w:val="20"/>
              </w:rPr>
            </w:pPr>
            <w:r w:rsidRPr="00C6489E">
              <w:rPr>
                <w:rFonts w:ascii="Calibri" w:hAnsi="Calibri" w:cs="Arial"/>
                <w:color w:val="000000"/>
                <w:sz w:val="20"/>
                <w:szCs w:val="20"/>
              </w:rPr>
              <w:t>Altro, specificare</w:t>
            </w:r>
          </w:p>
          <w:p w14:paraId="06955B11" w14:textId="77777777" w:rsidR="00852206" w:rsidRPr="00014491" w:rsidRDefault="00852206" w:rsidP="00514DA4">
            <w:pPr>
              <w:spacing w:line="360" w:lineRule="auto"/>
              <w:jc w:val="both"/>
              <w:rPr>
                <w:rFonts w:asciiTheme="minorHAnsi" w:hAnsiTheme="minorHAnsi" w:cs="Arial"/>
                <w:bCs/>
                <w:sz w:val="20"/>
                <w:szCs w:val="20"/>
              </w:rPr>
            </w:pPr>
            <w:r>
              <w:rPr>
                <w:rFonts w:ascii="Calibri" w:hAnsi="Calibri" w:cs="Arial"/>
                <w:color w:val="000000"/>
                <w:sz w:val="20"/>
                <w:szCs w:val="20"/>
              </w:rPr>
              <w:t xml:space="preserve">                </w:t>
            </w:r>
            <w:r w:rsidRPr="00014491">
              <w:rPr>
                <w:rFonts w:ascii="Calibri" w:hAnsi="Calibri" w:cs="Arial"/>
                <w:color w:val="000000"/>
                <w:sz w:val="20"/>
                <w:szCs w:val="20"/>
              </w:rPr>
              <w:t>N.B. è consentita anche la selezione di più risposte</w:t>
            </w:r>
          </w:p>
        </w:tc>
      </w:tr>
    </w:tbl>
    <w:p w14:paraId="061B9E40" w14:textId="77777777" w:rsidR="00852206" w:rsidRDefault="00852206" w:rsidP="00520910">
      <w:pPr>
        <w:spacing w:line="360" w:lineRule="auto"/>
        <w:jc w:val="both"/>
        <w:rPr>
          <w:rFonts w:ascii="Calibri" w:hAnsi="Calibri" w:cs="Arial"/>
          <w:sz w:val="20"/>
          <w:szCs w:val="20"/>
        </w:rPr>
      </w:pPr>
    </w:p>
    <w:p w14:paraId="6C92B871" w14:textId="6AC5941B" w:rsidR="00DC69C7" w:rsidRDefault="0001282A" w:rsidP="00AD5368">
      <w:pPr>
        <w:numPr>
          <w:ilvl w:val="0"/>
          <w:numId w:val="3"/>
        </w:numPr>
        <w:spacing w:after="120" w:line="276" w:lineRule="auto"/>
        <w:ind w:left="357" w:hanging="357"/>
        <w:jc w:val="both"/>
        <w:rPr>
          <w:rFonts w:ascii="Calibri" w:hAnsi="Calibri" w:cs="Arial"/>
          <w:sz w:val="20"/>
          <w:szCs w:val="20"/>
        </w:rPr>
      </w:pPr>
      <w:r>
        <w:rPr>
          <w:rFonts w:ascii="Calibri" w:hAnsi="Calibri" w:cs="Arial"/>
          <w:sz w:val="20"/>
          <w:szCs w:val="20"/>
        </w:rPr>
        <w:t>In</w:t>
      </w:r>
      <w:r w:rsidR="00522FB0">
        <w:rPr>
          <w:rFonts w:ascii="Calibri" w:hAnsi="Calibri" w:cs="Arial"/>
          <w:sz w:val="20"/>
          <w:szCs w:val="20"/>
        </w:rPr>
        <w:t>dicare qual è il fatturato medio</w:t>
      </w:r>
      <w:r w:rsidR="009C63D2">
        <w:rPr>
          <w:rFonts w:ascii="Calibri" w:hAnsi="Calibri" w:cs="Arial"/>
          <w:sz w:val="20"/>
          <w:szCs w:val="20"/>
        </w:rPr>
        <w:t xml:space="preserve"> annuo</w:t>
      </w:r>
      <w:r w:rsidR="00522FB0">
        <w:rPr>
          <w:rFonts w:ascii="Calibri" w:hAnsi="Calibri" w:cs="Arial"/>
          <w:sz w:val="20"/>
          <w:szCs w:val="20"/>
        </w:rPr>
        <w:t xml:space="preserve"> realizzato dall’Azienda nell’ultimo biennio nel mercato Italiano </w:t>
      </w:r>
      <w:r w:rsidR="009C63D2">
        <w:rPr>
          <w:rFonts w:ascii="Calibri" w:hAnsi="Calibri" w:cs="Arial"/>
          <w:sz w:val="20"/>
          <w:szCs w:val="20"/>
        </w:rPr>
        <w:t xml:space="preserve">e fatturato specifico realizzato </w:t>
      </w:r>
      <w:r w:rsidR="00522FB0">
        <w:rPr>
          <w:rFonts w:ascii="Calibri" w:hAnsi="Calibri" w:cs="Arial"/>
          <w:sz w:val="20"/>
          <w:szCs w:val="20"/>
        </w:rPr>
        <w:t>nel</w:t>
      </w:r>
      <w:r w:rsidR="00A900AA">
        <w:rPr>
          <w:rFonts w:ascii="Calibri" w:hAnsi="Calibri" w:cs="Arial"/>
          <w:sz w:val="20"/>
          <w:szCs w:val="20"/>
        </w:rPr>
        <w:t xml:space="preserve"> </w:t>
      </w:r>
      <w:r w:rsidR="00522FB0">
        <w:rPr>
          <w:rFonts w:ascii="Calibri" w:hAnsi="Calibri" w:cs="Arial"/>
          <w:sz w:val="20"/>
          <w:szCs w:val="20"/>
        </w:rPr>
        <w:t>mercato</w:t>
      </w:r>
      <w:r w:rsidR="00A41768">
        <w:rPr>
          <w:rFonts w:ascii="Calibri" w:hAnsi="Calibri" w:cs="Arial"/>
          <w:sz w:val="20"/>
          <w:szCs w:val="20"/>
        </w:rPr>
        <w:t xml:space="preserve"> di riferimento a favore</w:t>
      </w:r>
      <w:r w:rsidR="00522FB0">
        <w:rPr>
          <w:rFonts w:ascii="Calibri" w:hAnsi="Calibri" w:cs="Arial"/>
          <w:sz w:val="20"/>
          <w:szCs w:val="20"/>
        </w:rPr>
        <w:t xml:space="preserve"> della Pubblica Amministrazione</w:t>
      </w:r>
      <w:r w:rsidR="00140ABD">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3C953BBA" w14:textId="77777777">
        <w:trPr>
          <w:trHeight w:val="1824"/>
        </w:trPr>
        <w:tc>
          <w:tcPr>
            <w:tcW w:w="8494" w:type="dxa"/>
            <w:shd w:val="clear" w:color="auto" w:fill="F2F2F2" w:themeFill="background1" w:themeFillShade="F2"/>
          </w:tcPr>
          <w:p w14:paraId="53BAB3EC" w14:textId="77777777" w:rsidR="00DC69C7" w:rsidRDefault="00DC69C7">
            <w:pPr>
              <w:jc w:val="both"/>
              <w:rPr>
                <w:rFonts w:asciiTheme="minorHAnsi" w:hAnsiTheme="minorHAnsi" w:cs="Arial"/>
                <w:bCs/>
                <w:sz w:val="20"/>
                <w:szCs w:val="20"/>
              </w:rPr>
            </w:pPr>
          </w:p>
        </w:tc>
      </w:tr>
    </w:tbl>
    <w:p w14:paraId="442123FD" w14:textId="77777777" w:rsidR="00DC69C7" w:rsidRDefault="00DC69C7">
      <w:pPr>
        <w:spacing w:line="360" w:lineRule="auto"/>
        <w:jc w:val="both"/>
        <w:rPr>
          <w:rFonts w:ascii="Calibri" w:hAnsi="Calibri" w:cs="Arial"/>
          <w:sz w:val="20"/>
          <w:szCs w:val="20"/>
        </w:rPr>
      </w:pPr>
    </w:p>
    <w:p w14:paraId="466E7D72" w14:textId="77777777" w:rsidR="00C90160" w:rsidRPr="00C925D4" w:rsidRDefault="00C90160" w:rsidP="00AD5368">
      <w:pPr>
        <w:numPr>
          <w:ilvl w:val="0"/>
          <w:numId w:val="3"/>
        </w:numPr>
        <w:spacing w:after="120" w:line="276" w:lineRule="auto"/>
        <w:ind w:left="357" w:hanging="357"/>
        <w:jc w:val="both"/>
        <w:rPr>
          <w:rFonts w:ascii="Calibri" w:hAnsi="Calibri" w:cs="Arial"/>
          <w:sz w:val="20"/>
          <w:szCs w:val="20"/>
        </w:rPr>
      </w:pPr>
      <w:r w:rsidRPr="00C925D4">
        <w:rPr>
          <w:rFonts w:ascii="Calibri" w:hAnsi="Calibri" w:cs="Arial"/>
          <w:sz w:val="20"/>
          <w:szCs w:val="20"/>
        </w:rPr>
        <w:t xml:space="preserve">In relazione a quanto compreso nell’oggetto della presente iniziativa, descrivere le proprie politiche commerciali (vendita diretta, distributori, retail ecc.). </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90160" w:rsidRPr="00C90160" w14:paraId="0A5991B1" w14:textId="77777777" w:rsidTr="00514DA4">
        <w:trPr>
          <w:trHeight w:val="1824"/>
        </w:trPr>
        <w:tc>
          <w:tcPr>
            <w:tcW w:w="8494" w:type="dxa"/>
            <w:shd w:val="clear" w:color="auto" w:fill="F2F2F2" w:themeFill="background1" w:themeFillShade="F2"/>
          </w:tcPr>
          <w:p w14:paraId="17CF64C5" w14:textId="77777777" w:rsidR="00C90160" w:rsidRPr="00C90160" w:rsidRDefault="00C90160" w:rsidP="00C925D4">
            <w:pPr>
              <w:spacing w:after="120" w:line="276" w:lineRule="auto"/>
              <w:ind w:left="357"/>
              <w:jc w:val="both"/>
              <w:rPr>
                <w:rFonts w:ascii="Calibri" w:hAnsi="Calibri" w:cs="Arial"/>
                <w:bCs/>
                <w:sz w:val="20"/>
                <w:szCs w:val="20"/>
              </w:rPr>
            </w:pPr>
          </w:p>
        </w:tc>
      </w:tr>
    </w:tbl>
    <w:p w14:paraId="4AE847E5" w14:textId="77777777" w:rsidR="00C90160" w:rsidRPr="00520910" w:rsidRDefault="00C90160" w:rsidP="00520910">
      <w:pPr>
        <w:spacing w:line="360" w:lineRule="auto"/>
        <w:jc w:val="both"/>
        <w:rPr>
          <w:rFonts w:ascii="Calibri" w:hAnsi="Calibri" w:cs="Arial"/>
          <w:sz w:val="20"/>
          <w:szCs w:val="20"/>
        </w:rPr>
      </w:pPr>
    </w:p>
    <w:p w14:paraId="4C1B058A" w14:textId="3A62AB40" w:rsidR="00C90160" w:rsidRPr="002340CA" w:rsidRDefault="00C90160" w:rsidP="00AD5368">
      <w:pPr>
        <w:numPr>
          <w:ilvl w:val="0"/>
          <w:numId w:val="3"/>
        </w:numPr>
        <w:spacing w:after="120" w:line="276" w:lineRule="auto"/>
        <w:ind w:left="357" w:hanging="357"/>
        <w:jc w:val="both"/>
        <w:rPr>
          <w:rFonts w:ascii="Calibri" w:hAnsi="Calibri" w:cs="Arial"/>
          <w:sz w:val="20"/>
          <w:szCs w:val="20"/>
        </w:rPr>
      </w:pPr>
      <w:r w:rsidRPr="002340CA">
        <w:rPr>
          <w:rFonts w:ascii="Calibri" w:hAnsi="Calibri" w:cs="Arial"/>
          <w:sz w:val="20"/>
          <w:szCs w:val="20"/>
        </w:rPr>
        <w:t>Indicare che tipo di listino è disponibile</w:t>
      </w:r>
      <w:r w:rsidR="009F5A01">
        <w:rPr>
          <w:rFonts w:ascii="Calibri" w:hAnsi="Calibri" w:cs="Arial"/>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90160" w:rsidRPr="00C90160" w14:paraId="2CC5595E" w14:textId="77777777" w:rsidTr="00514DA4">
        <w:trPr>
          <w:trHeight w:val="1824"/>
        </w:trPr>
        <w:tc>
          <w:tcPr>
            <w:tcW w:w="8494" w:type="dxa"/>
            <w:shd w:val="clear" w:color="auto" w:fill="F2F2F2" w:themeFill="background1" w:themeFillShade="F2"/>
          </w:tcPr>
          <w:p w14:paraId="43B067CF" w14:textId="77777777" w:rsidR="00C90160" w:rsidRDefault="00C90160" w:rsidP="00C925D4">
            <w:pPr>
              <w:spacing w:after="120" w:line="276" w:lineRule="auto"/>
              <w:ind w:left="357"/>
              <w:jc w:val="both"/>
              <w:rPr>
                <w:rFonts w:ascii="Calibri" w:hAnsi="Calibri" w:cs="Arial"/>
                <w:sz w:val="20"/>
                <w:szCs w:val="20"/>
              </w:rPr>
            </w:pPr>
            <w:r w:rsidRPr="00C90160">
              <w:rPr>
                <w:rFonts w:ascii="Calibri" w:hAnsi="Calibri" w:cs="Arial"/>
                <w:sz w:val="20"/>
                <w:szCs w:val="20"/>
              </w:rPr>
              <w:t>Listino Pubblico (indicare eventuale link o indicazioni per reperire tale listino)</w:t>
            </w:r>
          </w:p>
          <w:p w14:paraId="618B4085" w14:textId="77777777" w:rsidR="00C90160" w:rsidRPr="00C90160" w:rsidRDefault="00C90160" w:rsidP="00C925D4">
            <w:pPr>
              <w:spacing w:after="120" w:line="276" w:lineRule="auto"/>
              <w:ind w:left="357"/>
              <w:jc w:val="both"/>
              <w:rPr>
                <w:rFonts w:ascii="Calibri" w:hAnsi="Calibri" w:cs="Arial"/>
                <w:sz w:val="20"/>
                <w:szCs w:val="20"/>
              </w:rPr>
            </w:pPr>
            <w:r>
              <w:rPr>
                <w:rFonts w:ascii="Calibri" w:hAnsi="Calibri" w:cs="Arial"/>
                <w:sz w:val="20"/>
                <w:szCs w:val="20"/>
              </w:rPr>
              <w:t xml:space="preserve"> ___________________________</w:t>
            </w:r>
          </w:p>
          <w:p w14:paraId="363723BB" w14:textId="77777777" w:rsidR="00C90160" w:rsidRDefault="00C90160" w:rsidP="00C925D4">
            <w:pPr>
              <w:spacing w:after="120" w:line="276" w:lineRule="auto"/>
              <w:ind w:left="357"/>
              <w:jc w:val="both"/>
              <w:rPr>
                <w:rFonts w:ascii="Calibri" w:hAnsi="Calibri" w:cs="Arial"/>
                <w:sz w:val="20"/>
                <w:szCs w:val="20"/>
              </w:rPr>
            </w:pPr>
            <w:r w:rsidRPr="00C90160">
              <w:rPr>
                <w:rFonts w:ascii="Calibri" w:hAnsi="Calibri" w:cs="Arial"/>
                <w:sz w:val="20"/>
                <w:szCs w:val="20"/>
              </w:rPr>
              <w:t>Listino su Richiesta (indicare nominativo a cui rivolgersi per ottenere tale listino)</w:t>
            </w:r>
          </w:p>
          <w:p w14:paraId="7C62889C" w14:textId="77777777" w:rsidR="00C90160" w:rsidRPr="00C90160" w:rsidRDefault="00C90160" w:rsidP="00C925D4">
            <w:pPr>
              <w:spacing w:after="120" w:line="276" w:lineRule="auto"/>
              <w:ind w:left="357"/>
              <w:jc w:val="both"/>
              <w:rPr>
                <w:rFonts w:ascii="Calibri" w:hAnsi="Calibri" w:cs="Arial"/>
                <w:sz w:val="20"/>
                <w:szCs w:val="20"/>
              </w:rPr>
            </w:pPr>
            <w:r>
              <w:rPr>
                <w:rFonts w:ascii="Calibri" w:hAnsi="Calibri" w:cs="Arial"/>
                <w:sz w:val="20"/>
                <w:szCs w:val="20"/>
              </w:rPr>
              <w:t>____________________________</w:t>
            </w:r>
          </w:p>
          <w:p w14:paraId="6B1FB40B" w14:textId="77777777" w:rsidR="00C90160" w:rsidRDefault="00C90160" w:rsidP="00C925D4">
            <w:pPr>
              <w:spacing w:after="120" w:line="276" w:lineRule="auto"/>
              <w:ind w:left="357"/>
              <w:jc w:val="both"/>
              <w:rPr>
                <w:rFonts w:ascii="Calibri" w:hAnsi="Calibri" w:cs="Arial"/>
                <w:sz w:val="20"/>
                <w:szCs w:val="20"/>
              </w:rPr>
            </w:pPr>
            <w:r w:rsidRPr="00C90160">
              <w:rPr>
                <w:rFonts w:ascii="Calibri" w:hAnsi="Calibri" w:cs="Arial"/>
                <w:sz w:val="20"/>
                <w:szCs w:val="20"/>
              </w:rPr>
              <w:t>Dimensionamento economico su base esclusivamente progettuale e/o di configurazione</w:t>
            </w:r>
          </w:p>
          <w:p w14:paraId="67C28717" w14:textId="5A61041D" w:rsidR="00C90160" w:rsidRPr="00C90160" w:rsidRDefault="00C90160" w:rsidP="005213E7">
            <w:pPr>
              <w:spacing w:after="120" w:line="276" w:lineRule="auto"/>
              <w:ind w:left="357"/>
              <w:jc w:val="both"/>
              <w:rPr>
                <w:rFonts w:ascii="Calibri" w:hAnsi="Calibri" w:cs="Arial"/>
                <w:bCs/>
                <w:sz w:val="20"/>
                <w:szCs w:val="20"/>
              </w:rPr>
            </w:pPr>
            <w:r>
              <w:rPr>
                <w:rFonts w:ascii="Calibri" w:hAnsi="Calibri" w:cs="Arial"/>
                <w:sz w:val="20"/>
                <w:szCs w:val="20"/>
              </w:rPr>
              <w:t>____________________________</w:t>
            </w:r>
          </w:p>
        </w:tc>
      </w:tr>
    </w:tbl>
    <w:p w14:paraId="2A024716" w14:textId="77777777" w:rsidR="00C90160" w:rsidRPr="00C90160" w:rsidRDefault="00C90160" w:rsidP="00520910">
      <w:pPr>
        <w:spacing w:line="360" w:lineRule="auto"/>
        <w:jc w:val="both"/>
        <w:rPr>
          <w:rFonts w:ascii="Calibri" w:hAnsi="Calibri" w:cs="Arial"/>
          <w:sz w:val="20"/>
          <w:szCs w:val="20"/>
        </w:rPr>
      </w:pPr>
    </w:p>
    <w:p w14:paraId="4CC5C00F" w14:textId="579EEB58"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5965E414" w14:textId="77777777" w:rsidR="00DC69C7" w:rsidRDefault="00DC69C7">
      <w:pPr>
        <w:ind w:left="284"/>
        <w:jc w:val="both"/>
        <w:rPr>
          <w:rFonts w:ascii="Trebuchet MS" w:hAnsi="Trebuchet MS" w:cs="Arial"/>
          <w:i/>
          <w:color w:val="0000FF"/>
          <w:sz w:val="20"/>
          <w:szCs w:val="20"/>
        </w:rPr>
      </w:pPr>
    </w:p>
    <w:p w14:paraId="34EBAAEF" w14:textId="77777777" w:rsidR="00DC69C7" w:rsidRDefault="00DC69C7">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DC69C7" w14:paraId="11D7673F"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0095A3B" w14:textId="77777777"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14:paraId="200A190B" w14:textId="77777777">
        <w:tc>
          <w:tcPr>
            <w:tcW w:w="2822" w:type="dxa"/>
            <w:tcBorders>
              <w:top w:val="single" w:sz="4" w:space="0" w:color="FFFFFF" w:themeColor="background1"/>
            </w:tcBorders>
            <w:shd w:val="clear" w:color="auto" w:fill="auto"/>
          </w:tcPr>
          <w:p w14:paraId="0FA09F40" w14:textId="77777777" w:rsidR="00DC69C7" w:rsidRDefault="00522FB0">
            <w:pPr>
              <w:ind w:left="284"/>
              <w:jc w:val="center"/>
              <w:rPr>
                <w:rFonts w:asciiTheme="minorHAnsi" w:hAnsiTheme="minorHAnsi" w:cs="Arial"/>
                <w:bCs/>
                <w:color w:val="0070C0"/>
                <w:sz w:val="20"/>
                <w:szCs w:val="20"/>
                <w:highlight w:val="yellow"/>
              </w:rPr>
            </w:pPr>
            <w:r w:rsidRPr="00F578C4">
              <w:rPr>
                <w:rFonts w:asciiTheme="minorHAnsi" w:hAnsiTheme="minorHAnsi" w:cs="Arial"/>
                <w:bCs/>
                <w:sz w:val="20"/>
                <w:szCs w:val="20"/>
              </w:rPr>
              <w:t>[Nome e Cognome]</w:t>
            </w:r>
          </w:p>
        </w:tc>
      </w:tr>
      <w:tr w:rsidR="00DC69C7" w14:paraId="412E6245" w14:textId="77777777">
        <w:trPr>
          <w:trHeight w:val="413"/>
        </w:trPr>
        <w:tc>
          <w:tcPr>
            <w:tcW w:w="2822" w:type="dxa"/>
            <w:shd w:val="clear" w:color="auto" w:fill="auto"/>
          </w:tcPr>
          <w:p w14:paraId="3E6F76B7" w14:textId="77777777" w:rsidR="00DC69C7" w:rsidRDefault="00DC69C7">
            <w:pPr>
              <w:ind w:left="284"/>
              <w:jc w:val="both"/>
              <w:rPr>
                <w:rFonts w:ascii="Trebuchet MS" w:hAnsi="Trebuchet MS" w:cs="Arial"/>
                <w:bCs/>
                <w:i/>
                <w:sz w:val="20"/>
                <w:szCs w:val="20"/>
                <w:highlight w:val="yellow"/>
              </w:rPr>
            </w:pPr>
          </w:p>
          <w:p w14:paraId="552A1B67" w14:textId="77777777" w:rsidR="00DC69C7" w:rsidRDefault="00DC69C7">
            <w:pPr>
              <w:ind w:left="284"/>
              <w:jc w:val="both"/>
              <w:rPr>
                <w:rFonts w:ascii="Trebuchet MS" w:hAnsi="Trebuchet MS" w:cs="Arial"/>
                <w:bCs/>
                <w:i/>
                <w:sz w:val="20"/>
                <w:szCs w:val="20"/>
                <w:highlight w:val="yellow"/>
              </w:rPr>
            </w:pPr>
          </w:p>
          <w:p w14:paraId="4B6A1EDA" w14:textId="77777777" w:rsidR="00DC69C7" w:rsidRDefault="00522FB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2B7CB913" w14:textId="77777777" w:rsidR="00DC69C7" w:rsidRDefault="00DC69C7">
      <w:pPr>
        <w:jc w:val="both"/>
        <w:rPr>
          <w:rFonts w:ascii="Calibri" w:hAnsi="Calibri"/>
          <w:sz w:val="20"/>
          <w:szCs w:val="20"/>
        </w:rPr>
      </w:pPr>
    </w:p>
    <w:sectPr w:rsidR="00DC69C7">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B9A6D" w14:textId="77777777" w:rsidR="00B23371" w:rsidRDefault="00B23371">
      <w:r>
        <w:separator/>
      </w:r>
    </w:p>
  </w:endnote>
  <w:endnote w:type="continuationSeparator" w:id="0">
    <w:p w14:paraId="6241295A" w14:textId="77777777" w:rsidR="00B23371" w:rsidRDefault="00B2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E1F6" w14:textId="77777777" w:rsidR="0001127A" w:rsidRDefault="0001127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4EB24287" w14:textId="77777777" w:rsidR="0001127A" w:rsidRDefault="0001127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AE29" w14:textId="18FB650D" w:rsidR="003C0E73" w:rsidRDefault="003C0E73" w:rsidP="003C0E73">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w:t>
    </w:r>
    <w:r w:rsidR="004C36F0">
      <w:rPr>
        <w:rFonts w:asciiTheme="minorHAnsi" w:hAnsiTheme="minorHAnsi"/>
        <w:iCs/>
        <w:color w:val="808080" w:themeColor="background1" w:themeShade="80"/>
        <w:sz w:val="16"/>
        <w:szCs w:val="16"/>
      </w:rPr>
      <w:t>:</w:t>
    </w:r>
    <w:r>
      <w:rPr>
        <w:rFonts w:asciiTheme="minorHAnsi" w:hAnsiTheme="minorHAnsi"/>
        <w:iCs/>
        <w:color w:val="808080" w:themeColor="background1" w:themeShade="80"/>
        <w:sz w:val="16"/>
        <w:szCs w:val="16"/>
      </w:rPr>
      <w:t xml:space="preserve"> Public</w:t>
    </w:r>
  </w:p>
  <w:p w14:paraId="57505E3F" w14:textId="77777777" w:rsidR="004C36F0" w:rsidRPr="000F3F5F" w:rsidRDefault="004C36F0" w:rsidP="004C36F0">
    <w:pPr>
      <w:pStyle w:val="Pidipagina"/>
      <w:pBdr>
        <w:top w:val="single" w:sz="4" w:space="1" w:color="auto"/>
      </w:pBdr>
      <w:jc w:val="both"/>
      <w:rPr>
        <w:rFonts w:asciiTheme="minorHAnsi" w:hAnsiTheme="minorHAnsi"/>
        <w:iCs/>
        <w:color w:val="808080" w:themeColor="background1" w:themeShade="80"/>
        <w:sz w:val="16"/>
        <w:szCs w:val="16"/>
      </w:rPr>
    </w:pPr>
    <w:r w:rsidRPr="000F3F5F">
      <w:rPr>
        <w:rFonts w:asciiTheme="minorHAnsi" w:hAnsiTheme="minorHAnsi"/>
        <w:iCs/>
        <w:color w:val="808080" w:themeColor="background1" w:themeShade="80"/>
        <w:sz w:val="16"/>
        <w:szCs w:val="16"/>
      </w:rPr>
      <w:t>Consip S.p.A. - Consultazione di mercato per l’acquisizione di licenze software Oracle in modalità HYBRID ULA</w:t>
    </w:r>
    <w:r>
      <w:rPr>
        <w:rFonts w:asciiTheme="minorHAnsi" w:hAnsiTheme="minorHAnsi"/>
        <w:iCs/>
        <w:color w:val="808080" w:themeColor="background1" w:themeShade="80"/>
        <w:sz w:val="16"/>
        <w:szCs w:val="16"/>
      </w:rPr>
      <w:t xml:space="preserve"> e</w:t>
    </w:r>
    <w:r w:rsidRPr="000F3F5F">
      <w:rPr>
        <w:rFonts w:asciiTheme="minorHAnsi" w:hAnsiTheme="minorHAnsi"/>
        <w:iCs/>
        <w:color w:val="808080" w:themeColor="background1" w:themeShade="80"/>
        <w:sz w:val="16"/>
        <w:szCs w:val="16"/>
      </w:rPr>
      <w:t xml:space="preserve"> di servizi di manutenzione per INAIL</w:t>
    </w:r>
  </w:p>
  <w:p w14:paraId="3276CB04" w14:textId="67B2688E" w:rsidR="0001127A" w:rsidRDefault="003460C5">
    <w:pPr>
      <w:pStyle w:val="Pidipagina"/>
      <w:ind w:right="360"/>
      <w:jc w:val="both"/>
      <w:rPr>
        <w:rFonts w:ascii="Calibri" w:hAnsi="Calibri" w:cs="Arial"/>
        <w:sz w:val="16"/>
        <w:szCs w:val="16"/>
      </w:rPr>
    </w:pPr>
    <w:r>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7B3F2484" wp14:editId="4D2EACB8">
              <wp:simplePos x="0" y="0"/>
              <wp:positionH relativeFrom="column">
                <wp:posOffset>4528820</wp:posOffset>
              </wp:positionH>
              <wp:positionV relativeFrom="paragraph">
                <wp:posOffset>8255</wp:posOffset>
              </wp:positionV>
              <wp:extent cx="871220" cy="274320"/>
              <wp:effectExtent l="0" t="0" r="508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274320"/>
                      </a:xfrm>
                      <a:prstGeom prst="rect">
                        <a:avLst/>
                      </a:prstGeom>
                      <a:solidFill>
                        <a:srgbClr val="FFFFFF"/>
                      </a:solidFill>
                      <a:ln w="9525">
                        <a:noFill/>
                        <a:miter lim="800000"/>
                        <a:headEnd/>
                        <a:tailEnd/>
                      </a:ln>
                    </wps:spPr>
                    <wps:txbx>
                      <w:txbxContent>
                        <w:p w14:paraId="7EBD1525" w14:textId="02AAA23D" w:rsidR="0001127A" w:rsidRDefault="0001127A">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C36F0">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C36F0">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14:paraId="36E1271A" w14:textId="77777777" w:rsidR="0001127A" w:rsidRDefault="00011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F2484" id="_x0000_t202" coordsize="21600,21600" o:spt="202" path="m,l,21600r21600,l21600,xe">
              <v:stroke joinstyle="miter"/>
              <v:path gradientshapeok="t" o:connecttype="rect"/>
            </v:shapetype>
            <v:shape id="Casella di testo 3" o:spid="_x0000_s1026" type="#_x0000_t202" style="position:absolute;left:0;text-align:left;margin-left:356.6pt;margin-top:.65pt;width:68.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" stroked="f">
              <v:textbox>
                <w:txbxContent>
                  <w:p w14:paraId="7EBD1525" w14:textId="02AAA23D" w:rsidR="0001127A" w:rsidRDefault="0001127A">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C36F0">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C36F0">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14:paraId="36E1271A" w14:textId="77777777" w:rsidR="0001127A" w:rsidRDefault="0001127A"/>
                </w:txbxContent>
              </v:textbox>
            </v:shape>
          </w:pict>
        </mc:Fallback>
      </mc:AlternateContent>
    </w:r>
  </w:p>
  <w:p w14:paraId="125738BD" w14:textId="77777777" w:rsidR="0001127A" w:rsidRDefault="0001127A">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E4A9" w14:textId="77777777" w:rsidR="0001127A" w:rsidRDefault="0001127A">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14:paraId="6D591264" w14:textId="77777777" w:rsidR="0001127A" w:rsidRDefault="0001127A">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0D236EDB" w14:textId="77777777" w:rsidR="0001127A" w:rsidRDefault="0001127A">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3608A06" w14:textId="77777777" w:rsidR="0001127A" w:rsidRDefault="0001127A">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499BC013" w14:textId="77777777" w:rsidR="0001127A" w:rsidRDefault="0001127A">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EFE6" w14:textId="77777777" w:rsidR="00B23371" w:rsidRDefault="00B23371">
      <w:r>
        <w:separator/>
      </w:r>
    </w:p>
  </w:footnote>
  <w:footnote w:type="continuationSeparator" w:id="0">
    <w:p w14:paraId="076FB36B" w14:textId="77777777" w:rsidR="00B23371" w:rsidRDefault="00B23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4843E" w14:textId="77777777" w:rsidR="0001127A" w:rsidRDefault="0001127A">
    <w:pPr>
      <w:pStyle w:val="Intestazione"/>
    </w:pPr>
    <w:r>
      <w:rPr>
        <w:noProof/>
      </w:rPr>
      <w:drawing>
        <wp:anchor distT="0" distB="0" distL="114300" distR="114300" simplePos="0" relativeHeight="251654144" behindDoc="1" locked="0" layoutInCell="1" allowOverlap="1" wp14:anchorId="3EE1A1D8" wp14:editId="710ABD9F">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0A5F3" w14:textId="77777777" w:rsidR="0001127A" w:rsidRDefault="0001127A">
    <w:pPr>
      <w:pStyle w:val="Intestazione"/>
    </w:pPr>
    <w:r>
      <w:rPr>
        <w:noProof/>
      </w:rPr>
      <w:drawing>
        <wp:anchor distT="0" distB="0" distL="114300" distR="114300" simplePos="0" relativeHeight="251656192" behindDoc="1" locked="0" layoutInCell="1" allowOverlap="1" wp14:anchorId="44197B04" wp14:editId="50364E5B">
          <wp:simplePos x="0" y="0"/>
          <wp:positionH relativeFrom="column">
            <wp:posOffset>-1435100</wp:posOffset>
          </wp:positionH>
          <wp:positionV relativeFrom="paragraph">
            <wp:posOffset>-445135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FB5C" w14:textId="77777777" w:rsidR="0001127A" w:rsidRDefault="0001127A">
    <w:pPr>
      <w:pStyle w:val="Intestazione"/>
    </w:pPr>
    <w:r>
      <w:rPr>
        <w:noProof/>
      </w:rPr>
      <w:drawing>
        <wp:anchor distT="0" distB="0" distL="114300" distR="114300" simplePos="0" relativeHeight="251655168" behindDoc="1" locked="0" layoutInCell="1" allowOverlap="1" wp14:anchorId="13C12609" wp14:editId="102397D0">
          <wp:simplePos x="0" y="0"/>
          <wp:positionH relativeFrom="column">
            <wp:posOffset>-1435100</wp:posOffset>
          </wp:positionH>
          <wp:positionV relativeFrom="paragraph">
            <wp:posOffset>-451485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4602084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AC5C79"/>
    <w:multiLevelType w:val="hybridMultilevel"/>
    <w:tmpl w:val="D2801A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30DF28E4"/>
    <w:multiLevelType w:val="hybridMultilevel"/>
    <w:tmpl w:val="D5FA797A"/>
    <w:lvl w:ilvl="0" w:tplc="E2BE559E">
      <w:start w:val="1"/>
      <w:numFmt w:val="bullet"/>
      <w:lvlText w:val="-"/>
      <w:lvlJc w:val="left"/>
      <w:pPr>
        <w:tabs>
          <w:tab w:val="num" w:pos="720"/>
        </w:tabs>
        <w:ind w:left="720" w:hanging="360"/>
      </w:pPr>
      <w:rPr>
        <w:rFonts w:ascii="Times New Roman" w:hAnsi="Times New Roman" w:hint="default"/>
      </w:rPr>
    </w:lvl>
    <w:lvl w:ilvl="1" w:tplc="FDA8B5DC" w:tentative="1">
      <w:start w:val="1"/>
      <w:numFmt w:val="bullet"/>
      <w:lvlText w:val="-"/>
      <w:lvlJc w:val="left"/>
      <w:pPr>
        <w:tabs>
          <w:tab w:val="num" w:pos="1440"/>
        </w:tabs>
        <w:ind w:left="1440" w:hanging="360"/>
      </w:pPr>
      <w:rPr>
        <w:rFonts w:ascii="Times New Roman" w:hAnsi="Times New Roman" w:hint="default"/>
      </w:rPr>
    </w:lvl>
    <w:lvl w:ilvl="2" w:tplc="69F8EB06" w:tentative="1">
      <w:start w:val="1"/>
      <w:numFmt w:val="bullet"/>
      <w:lvlText w:val="-"/>
      <w:lvlJc w:val="left"/>
      <w:pPr>
        <w:tabs>
          <w:tab w:val="num" w:pos="2160"/>
        </w:tabs>
        <w:ind w:left="2160" w:hanging="360"/>
      </w:pPr>
      <w:rPr>
        <w:rFonts w:ascii="Times New Roman" w:hAnsi="Times New Roman" w:hint="default"/>
      </w:rPr>
    </w:lvl>
    <w:lvl w:ilvl="3" w:tplc="07F6E75C" w:tentative="1">
      <w:start w:val="1"/>
      <w:numFmt w:val="bullet"/>
      <w:lvlText w:val="-"/>
      <w:lvlJc w:val="left"/>
      <w:pPr>
        <w:tabs>
          <w:tab w:val="num" w:pos="2880"/>
        </w:tabs>
        <w:ind w:left="2880" w:hanging="360"/>
      </w:pPr>
      <w:rPr>
        <w:rFonts w:ascii="Times New Roman" w:hAnsi="Times New Roman" w:hint="default"/>
      </w:rPr>
    </w:lvl>
    <w:lvl w:ilvl="4" w:tplc="488EDC3E" w:tentative="1">
      <w:start w:val="1"/>
      <w:numFmt w:val="bullet"/>
      <w:lvlText w:val="-"/>
      <w:lvlJc w:val="left"/>
      <w:pPr>
        <w:tabs>
          <w:tab w:val="num" w:pos="3600"/>
        </w:tabs>
        <w:ind w:left="3600" w:hanging="360"/>
      </w:pPr>
      <w:rPr>
        <w:rFonts w:ascii="Times New Roman" w:hAnsi="Times New Roman" w:hint="default"/>
      </w:rPr>
    </w:lvl>
    <w:lvl w:ilvl="5" w:tplc="ED92A9DE" w:tentative="1">
      <w:start w:val="1"/>
      <w:numFmt w:val="bullet"/>
      <w:lvlText w:val="-"/>
      <w:lvlJc w:val="left"/>
      <w:pPr>
        <w:tabs>
          <w:tab w:val="num" w:pos="4320"/>
        </w:tabs>
        <w:ind w:left="4320" w:hanging="360"/>
      </w:pPr>
      <w:rPr>
        <w:rFonts w:ascii="Times New Roman" w:hAnsi="Times New Roman" w:hint="default"/>
      </w:rPr>
    </w:lvl>
    <w:lvl w:ilvl="6" w:tplc="4EBE35B4" w:tentative="1">
      <w:start w:val="1"/>
      <w:numFmt w:val="bullet"/>
      <w:lvlText w:val="-"/>
      <w:lvlJc w:val="left"/>
      <w:pPr>
        <w:tabs>
          <w:tab w:val="num" w:pos="5040"/>
        </w:tabs>
        <w:ind w:left="5040" w:hanging="360"/>
      </w:pPr>
      <w:rPr>
        <w:rFonts w:ascii="Times New Roman" w:hAnsi="Times New Roman" w:hint="default"/>
      </w:rPr>
    </w:lvl>
    <w:lvl w:ilvl="7" w:tplc="C16496B4" w:tentative="1">
      <w:start w:val="1"/>
      <w:numFmt w:val="bullet"/>
      <w:lvlText w:val="-"/>
      <w:lvlJc w:val="left"/>
      <w:pPr>
        <w:tabs>
          <w:tab w:val="num" w:pos="5760"/>
        </w:tabs>
        <w:ind w:left="5760" w:hanging="360"/>
      </w:pPr>
      <w:rPr>
        <w:rFonts w:ascii="Times New Roman" w:hAnsi="Times New Roman" w:hint="default"/>
      </w:rPr>
    </w:lvl>
    <w:lvl w:ilvl="8" w:tplc="ED02ECA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575160A"/>
    <w:multiLevelType w:val="multilevel"/>
    <w:tmpl w:val="0C824B24"/>
    <w:lvl w:ilvl="0">
      <w:start w:val="1"/>
      <w:numFmt w:val="decimal"/>
      <w:lvlText w:val="%1"/>
      <w:lvlJc w:val="left"/>
      <w:pPr>
        <w:ind w:left="432" w:hanging="432"/>
      </w:pPr>
    </w:lvl>
    <w:lvl w:ilvl="1">
      <w:start w:val="1"/>
      <w:numFmt w:val="decimal"/>
      <w:lvlText w:val="%1.%2"/>
      <w:lvlJc w:val="left"/>
      <w:pPr>
        <w:ind w:left="576" w:hanging="576"/>
      </w:pPr>
      <w:rPr>
        <w:rFonts w:asciiTheme="minorHAnsi" w:hAnsiTheme="minorHAnsi" w:cstheme="minorHAnsi" w:hint="default"/>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5B76FEC"/>
    <w:multiLevelType w:val="hybridMultilevel"/>
    <w:tmpl w:val="0D7C9920"/>
    <w:lvl w:ilvl="0" w:tplc="3C00476C">
      <w:start w:val="1"/>
      <w:numFmt w:val="decimal"/>
      <w:pStyle w:val="Titolo2"/>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D31A03"/>
    <w:multiLevelType w:val="hybridMultilevel"/>
    <w:tmpl w:val="022E06B4"/>
    <w:lvl w:ilvl="0" w:tplc="04100019">
      <w:start w:val="1"/>
      <w:numFmt w:val="lowerLetter"/>
      <w:lvlText w:val="%1."/>
      <w:lvlJc w:val="left"/>
      <w:pPr>
        <w:ind w:left="1080" w:hanging="360"/>
      </w:pPr>
      <w:rPr>
        <w:rFonts w:hint="default"/>
      </w:rPr>
    </w:lvl>
    <w:lvl w:ilvl="1" w:tplc="9446DB36">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193DD3"/>
    <w:multiLevelType w:val="singleLevel"/>
    <w:tmpl w:val="5A7A64D0"/>
    <w:lvl w:ilvl="0">
      <w:start w:val="1"/>
      <w:numFmt w:val="decimal"/>
      <w:pStyle w:val="Titolo1"/>
      <w:lvlText w:val="%1."/>
      <w:lvlJc w:val="left"/>
      <w:pPr>
        <w:ind w:left="360" w:hanging="360"/>
      </w:pPr>
      <w:rPr>
        <w:rFonts w:hint="default"/>
        <w:b/>
        <w:i w:val="0"/>
        <w:sz w:val="22"/>
      </w:rPr>
    </w:lvl>
  </w:abstractNum>
  <w:abstractNum w:abstractNumId="8"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D1F17A0"/>
    <w:multiLevelType w:val="hybridMultilevel"/>
    <w:tmpl w:val="3140CC68"/>
    <w:lvl w:ilvl="0" w:tplc="784EB290">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3C6F74"/>
    <w:multiLevelType w:val="hybridMultilevel"/>
    <w:tmpl w:val="12D0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5"/>
  </w:num>
  <w:num w:numId="5">
    <w:abstractNumId w:val="0"/>
  </w:num>
  <w:num w:numId="6">
    <w:abstractNumId w:val="9"/>
  </w:num>
  <w:num w:numId="7">
    <w:abstractNumId w:val="6"/>
  </w:num>
  <w:num w:numId="8">
    <w:abstractNumId w:val="1"/>
  </w:num>
  <w:num w:numId="9">
    <w:abstractNumId w:val="10"/>
  </w:num>
  <w:num w:numId="10">
    <w:abstractNumId w:val="3"/>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0B89"/>
    <w:rsid w:val="00001077"/>
    <w:rsid w:val="0001127A"/>
    <w:rsid w:val="0001282A"/>
    <w:rsid w:val="0002686E"/>
    <w:rsid w:val="0006194D"/>
    <w:rsid w:val="0006535D"/>
    <w:rsid w:val="000806DD"/>
    <w:rsid w:val="0009180D"/>
    <w:rsid w:val="000A4DF4"/>
    <w:rsid w:val="000D1487"/>
    <w:rsid w:val="000D459B"/>
    <w:rsid w:val="000F3F5F"/>
    <w:rsid w:val="00136185"/>
    <w:rsid w:val="00140ABD"/>
    <w:rsid w:val="00160FDF"/>
    <w:rsid w:val="0017274A"/>
    <w:rsid w:val="00174F9B"/>
    <w:rsid w:val="001772EB"/>
    <w:rsid w:val="00180DBA"/>
    <w:rsid w:val="001922F0"/>
    <w:rsid w:val="001D77E0"/>
    <w:rsid w:val="001E327E"/>
    <w:rsid w:val="001E56DB"/>
    <w:rsid w:val="002340CA"/>
    <w:rsid w:val="00236F76"/>
    <w:rsid w:val="00250E70"/>
    <w:rsid w:val="002738AF"/>
    <w:rsid w:val="002748F7"/>
    <w:rsid w:val="00277CDE"/>
    <w:rsid w:val="002817B3"/>
    <w:rsid w:val="002A4D53"/>
    <w:rsid w:val="002B3313"/>
    <w:rsid w:val="002C23C0"/>
    <w:rsid w:val="00320722"/>
    <w:rsid w:val="003355CC"/>
    <w:rsid w:val="003460C5"/>
    <w:rsid w:val="003525F3"/>
    <w:rsid w:val="00360B8C"/>
    <w:rsid w:val="00386461"/>
    <w:rsid w:val="003C0E73"/>
    <w:rsid w:val="003F0736"/>
    <w:rsid w:val="003F1617"/>
    <w:rsid w:val="003F6090"/>
    <w:rsid w:val="00410056"/>
    <w:rsid w:val="00415912"/>
    <w:rsid w:val="00456008"/>
    <w:rsid w:val="0045752A"/>
    <w:rsid w:val="004B6EE3"/>
    <w:rsid w:val="004C36F0"/>
    <w:rsid w:val="004C5FD5"/>
    <w:rsid w:val="004E4A27"/>
    <w:rsid w:val="005002BA"/>
    <w:rsid w:val="00502FAB"/>
    <w:rsid w:val="0050731D"/>
    <w:rsid w:val="00507EF1"/>
    <w:rsid w:val="00520910"/>
    <w:rsid w:val="005213E7"/>
    <w:rsid w:val="00522FB0"/>
    <w:rsid w:val="00552426"/>
    <w:rsid w:val="005660EA"/>
    <w:rsid w:val="0058403F"/>
    <w:rsid w:val="00620F94"/>
    <w:rsid w:val="00631E19"/>
    <w:rsid w:val="00632DEA"/>
    <w:rsid w:val="00634FB8"/>
    <w:rsid w:val="00651978"/>
    <w:rsid w:val="00665B08"/>
    <w:rsid w:val="006D653A"/>
    <w:rsid w:val="006E6B2C"/>
    <w:rsid w:val="00723C7C"/>
    <w:rsid w:val="007B463B"/>
    <w:rsid w:val="007C460A"/>
    <w:rsid w:val="007D5910"/>
    <w:rsid w:val="007E1735"/>
    <w:rsid w:val="00805359"/>
    <w:rsid w:val="00814847"/>
    <w:rsid w:val="0083019F"/>
    <w:rsid w:val="00830883"/>
    <w:rsid w:val="00852206"/>
    <w:rsid w:val="008701FB"/>
    <w:rsid w:val="008856BF"/>
    <w:rsid w:val="00890735"/>
    <w:rsid w:val="00893339"/>
    <w:rsid w:val="008A66FB"/>
    <w:rsid w:val="008B4B71"/>
    <w:rsid w:val="008C2A5C"/>
    <w:rsid w:val="008C4478"/>
    <w:rsid w:val="008D7231"/>
    <w:rsid w:val="0090237A"/>
    <w:rsid w:val="009048AB"/>
    <w:rsid w:val="009059F4"/>
    <w:rsid w:val="00935EA3"/>
    <w:rsid w:val="009400B0"/>
    <w:rsid w:val="009447A3"/>
    <w:rsid w:val="0095593C"/>
    <w:rsid w:val="00961B11"/>
    <w:rsid w:val="00974F0D"/>
    <w:rsid w:val="00991E62"/>
    <w:rsid w:val="00995573"/>
    <w:rsid w:val="009C63D2"/>
    <w:rsid w:val="009F5A01"/>
    <w:rsid w:val="00A06FD5"/>
    <w:rsid w:val="00A108A6"/>
    <w:rsid w:val="00A36098"/>
    <w:rsid w:val="00A41768"/>
    <w:rsid w:val="00A50D3E"/>
    <w:rsid w:val="00A8384F"/>
    <w:rsid w:val="00A900AA"/>
    <w:rsid w:val="00A93C47"/>
    <w:rsid w:val="00AB495E"/>
    <w:rsid w:val="00AB56EE"/>
    <w:rsid w:val="00AC1916"/>
    <w:rsid w:val="00AD5368"/>
    <w:rsid w:val="00B01921"/>
    <w:rsid w:val="00B12B9B"/>
    <w:rsid w:val="00B1302E"/>
    <w:rsid w:val="00B23371"/>
    <w:rsid w:val="00B61F0C"/>
    <w:rsid w:val="00B64BFC"/>
    <w:rsid w:val="00B87727"/>
    <w:rsid w:val="00B92447"/>
    <w:rsid w:val="00BC3A1B"/>
    <w:rsid w:val="00BD3E76"/>
    <w:rsid w:val="00C15A4E"/>
    <w:rsid w:val="00C3321C"/>
    <w:rsid w:val="00C5179C"/>
    <w:rsid w:val="00C528D0"/>
    <w:rsid w:val="00C63981"/>
    <w:rsid w:val="00C90160"/>
    <w:rsid w:val="00C925D4"/>
    <w:rsid w:val="00CC0F39"/>
    <w:rsid w:val="00CD5774"/>
    <w:rsid w:val="00CD66DC"/>
    <w:rsid w:val="00CE3AC4"/>
    <w:rsid w:val="00D05DCC"/>
    <w:rsid w:val="00D0730A"/>
    <w:rsid w:val="00D10829"/>
    <w:rsid w:val="00D11074"/>
    <w:rsid w:val="00D14C39"/>
    <w:rsid w:val="00D17744"/>
    <w:rsid w:val="00D249AA"/>
    <w:rsid w:val="00D27B6A"/>
    <w:rsid w:val="00D55B49"/>
    <w:rsid w:val="00D55F13"/>
    <w:rsid w:val="00D85DFD"/>
    <w:rsid w:val="00D91291"/>
    <w:rsid w:val="00D91E7F"/>
    <w:rsid w:val="00D95DB5"/>
    <w:rsid w:val="00DB6100"/>
    <w:rsid w:val="00DC05E5"/>
    <w:rsid w:val="00DC2872"/>
    <w:rsid w:val="00DC69C7"/>
    <w:rsid w:val="00E373F0"/>
    <w:rsid w:val="00E46F6C"/>
    <w:rsid w:val="00E47C35"/>
    <w:rsid w:val="00E537FD"/>
    <w:rsid w:val="00E72CC3"/>
    <w:rsid w:val="00E829DC"/>
    <w:rsid w:val="00E85B9F"/>
    <w:rsid w:val="00E90079"/>
    <w:rsid w:val="00EE7297"/>
    <w:rsid w:val="00F065E8"/>
    <w:rsid w:val="00F11A8F"/>
    <w:rsid w:val="00F228D1"/>
    <w:rsid w:val="00F27FD3"/>
    <w:rsid w:val="00F40423"/>
    <w:rsid w:val="00F4797D"/>
    <w:rsid w:val="00F578C4"/>
    <w:rsid w:val="00F723FD"/>
    <w:rsid w:val="00F77803"/>
    <w:rsid w:val="00F850B6"/>
    <w:rsid w:val="00FB1E8C"/>
    <w:rsid w:val="00FB4EA5"/>
    <w:rsid w:val="00FB63D5"/>
    <w:rsid w:val="00FC230F"/>
    <w:rsid w:val="00FE49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E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7744"/>
    <w:rPr>
      <w:sz w:val="24"/>
      <w:szCs w:val="24"/>
    </w:rPr>
  </w:style>
  <w:style w:type="paragraph" w:styleId="Titolo1">
    <w:name w:val="heading 1"/>
    <w:basedOn w:val="Normale"/>
    <w:next w:val="Normale"/>
    <w:link w:val="Titolo1Carattere"/>
    <w:uiPriority w:val="9"/>
    <w:qFormat/>
    <w:rsid w:val="0001127A"/>
    <w:pPr>
      <w:keepNext/>
      <w:numPr>
        <w:numId w:val="1"/>
      </w:numPr>
      <w:spacing w:before="120" w:after="120"/>
      <w:outlineLvl w:val="0"/>
    </w:pPr>
    <w:rPr>
      <w:rFonts w:ascii="Arial" w:hAnsi="Arial"/>
      <w:b/>
    </w:rPr>
  </w:style>
  <w:style w:type="paragraph" w:styleId="Titolo2">
    <w:name w:val="heading 2"/>
    <w:basedOn w:val="Normale"/>
    <w:next w:val="Normale"/>
    <w:qFormat/>
    <w:rsid w:val="002C23C0"/>
    <w:pPr>
      <w:keepNext/>
      <w:numPr>
        <w:numId w:val="4"/>
      </w:numPr>
      <w:jc w:val="center"/>
      <w:outlineLvl w:val="1"/>
    </w:pPr>
    <w:rPr>
      <w:rFonts w:ascii="Arial" w:hAnsi="Arial"/>
      <w:b/>
      <w:i/>
      <w:iCs/>
      <w:sz w:val="22"/>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uiPriority w:val="9"/>
    <w:rsid w:val="0001127A"/>
    <w:rPr>
      <w:rFonts w:ascii="Arial" w:hAnsi="Arial"/>
      <w:b/>
      <w:sz w:val="24"/>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aliases w:val="List Bulletized,Elenco Normale,Paragrafo elenco 2,Bullet edison,lp1,MEF Titolo 1,MEF - Titolo 1 livello,Bullet List,FooterText,numbered,Paragraphe de liste1,Bulletr List Paragraph,列出段落,列出段落1,List Paragraph21,Listeafsnit1,List Paragraph2"/>
    <w:basedOn w:val="Normale"/>
    <w:link w:val="ParagrafoelencoCaratter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paragraph" w:customStyle="1" w:styleId="titolocsm">
    <w:name w:val="titoloc_sm"/>
    <w:basedOn w:val="Normale"/>
    <w:uiPriority w:val="99"/>
    <w:rsid w:val="002748F7"/>
    <w:pPr>
      <w:tabs>
        <w:tab w:val="left" w:pos="35"/>
      </w:tabs>
      <w:spacing w:before="60" w:after="60"/>
    </w:pPr>
    <w:rPr>
      <w:rFonts w:ascii="Trebuchet MS" w:hAnsi="Trebuchet MS" w:cs="Trebuchet MS"/>
      <w:b/>
      <w:bCs/>
      <w:sz w:val="22"/>
      <w:szCs w:val="22"/>
    </w:rPr>
  </w:style>
  <w:style w:type="character" w:customStyle="1" w:styleId="ParagrafoelencoCarattere">
    <w:name w:val="Paragrafo elenco Carattere"/>
    <w:aliases w:val="List Bulletized Carattere,Elenco Normale Carattere,Paragrafo elenco 2 Carattere,Bullet edison Carattere,lp1 Carattere,MEF Titolo 1 Carattere,MEF - Titolo 1 livello Carattere,Bullet List Carattere,FooterText Carattere"/>
    <w:link w:val="Paragrafoelenco"/>
    <w:uiPriority w:val="34"/>
    <w:qFormat/>
    <w:locked/>
    <w:rsid w:val="00F228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625690585">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2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5E615-C7CF-4962-8B99-2CB1D2B2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1533</Words>
  <Characters>8744</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2023-12-14T09:47:00Z</dcterms:created>
  <dcterms:modified xsi:type="dcterms:W3CDTF">2023-12-20T15:45:00Z</dcterms:modified>
</cp:coreProperties>
</file>